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F09" w:rsidRDefault="002777D5" w:rsidP="00AE562D">
      <w:pPr>
        <w:jc w:val="center"/>
        <w:rPr>
          <w:b/>
        </w:rPr>
      </w:pPr>
      <w:r>
        <w:rPr>
          <w:b/>
        </w:rPr>
        <w:t xml:space="preserve">UCHWAŁA NR </w:t>
      </w:r>
      <w:r w:rsidR="00E85F09">
        <w:rPr>
          <w:b/>
        </w:rPr>
        <w:t>…………………</w:t>
      </w:r>
    </w:p>
    <w:p w:rsidR="00EE510B" w:rsidRDefault="002777D5" w:rsidP="00AE562D">
      <w:pPr>
        <w:jc w:val="center"/>
        <w:rPr>
          <w:b/>
        </w:rPr>
      </w:pPr>
      <w:r>
        <w:rPr>
          <w:b/>
        </w:rPr>
        <w:t>RADY</w:t>
      </w:r>
      <w:r>
        <w:rPr>
          <w:b/>
          <w:spacing w:val="-12"/>
        </w:rPr>
        <w:t xml:space="preserve"> </w:t>
      </w:r>
      <w:r w:rsidR="00E85F09">
        <w:rPr>
          <w:b/>
        </w:rPr>
        <w:t>GMINY CISNA</w:t>
      </w:r>
    </w:p>
    <w:p w:rsidR="00EE510B" w:rsidRDefault="00EE510B" w:rsidP="00AE562D">
      <w:pPr>
        <w:pStyle w:val="Tekstpodstawowy"/>
        <w:spacing w:before="27"/>
        <w:ind w:left="0"/>
        <w:jc w:val="left"/>
        <w:rPr>
          <w:b/>
        </w:rPr>
      </w:pPr>
      <w:bookmarkStart w:id="0" w:name="_GoBack"/>
      <w:bookmarkEnd w:id="0"/>
    </w:p>
    <w:p w:rsidR="00EE510B" w:rsidRPr="00E85F09" w:rsidRDefault="002777D5" w:rsidP="00AE562D">
      <w:pPr>
        <w:pStyle w:val="Tekstpodstawowy"/>
        <w:spacing w:before="0"/>
        <w:ind w:left="0"/>
        <w:jc w:val="center"/>
        <w:rPr>
          <w:b/>
        </w:rPr>
      </w:pPr>
      <w:r w:rsidRPr="00E85F09">
        <w:rPr>
          <w:b/>
        </w:rPr>
        <w:t>z dnia</w:t>
      </w:r>
      <w:r w:rsidRPr="00E85F09">
        <w:rPr>
          <w:b/>
          <w:spacing w:val="-1"/>
        </w:rPr>
        <w:t xml:space="preserve"> </w:t>
      </w:r>
      <w:r w:rsidR="00E85F09" w:rsidRPr="00E85F09">
        <w:rPr>
          <w:b/>
        </w:rPr>
        <w:t>25 luty 2025 r.</w:t>
      </w:r>
    </w:p>
    <w:p w:rsidR="00EE510B" w:rsidRDefault="00EE510B" w:rsidP="00AE562D">
      <w:pPr>
        <w:pStyle w:val="Tekstpodstawowy"/>
        <w:spacing w:before="27"/>
        <w:ind w:left="0"/>
        <w:jc w:val="left"/>
      </w:pPr>
    </w:p>
    <w:p w:rsidR="00EE510B" w:rsidRDefault="002777D5" w:rsidP="00AE562D">
      <w:pPr>
        <w:jc w:val="both"/>
        <w:rPr>
          <w:b/>
        </w:rPr>
      </w:pPr>
      <w:r>
        <w:rPr>
          <w:b/>
        </w:rPr>
        <w:t>w</w:t>
      </w:r>
      <w:r>
        <w:rPr>
          <w:b/>
          <w:spacing w:val="-3"/>
        </w:rPr>
        <w:t xml:space="preserve"> </w:t>
      </w:r>
      <w:r>
        <w:rPr>
          <w:b/>
        </w:rPr>
        <w:t>sprawie</w:t>
      </w:r>
      <w:r>
        <w:rPr>
          <w:b/>
          <w:spacing w:val="52"/>
        </w:rPr>
        <w:t xml:space="preserve"> </w:t>
      </w:r>
      <w:r>
        <w:rPr>
          <w:b/>
        </w:rPr>
        <w:t>określenia</w:t>
      </w:r>
      <w:r>
        <w:rPr>
          <w:b/>
          <w:spacing w:val="-2"/>
        </w:rPr>
        <w:t xml:space="preserve"> </w:t>
      </w:r>
      <w:r>
        <w:rPr>
          <w:b/>
        </w:rPr>
        <w:t>szczegółowych</w:t>
      </w:r>
      <w:r>
        <w:rPr>
          <w:b/>
          <w:spacing w:val="-2"/>
        </w:rPr>
        <w:t xml:space="preserve"> </w:t>
      </w:r>
      <w:r>
        <w:rPr>
          <w:b/>
        </w:rPr>
        <w:t>warunków</w:t>
      </w:r>
      <w:r>
        <w:rPr>
          <w:b/>
          <w:spacing w:val="-3"/>
        </w:rPr>
        <w:t xml:space="preserve"> </w:t>
      </w:r>
      <w:r>
        <w:rPr>
          <w:b/>
        </w:rPr>
        <w:t>przyznawania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odpłatności</w:t>
      </w:r>
      <w:r>
        <w:rPr>
          <w:b/>
          <w:spacing w:val="-1"/>
        </w:rPr>
        <w:t xml:space="preserve"> </w:t>
      </w:r>
      <w:r>
        <w:rPr>
          <w:b/>
        </w:rPr>
        <w:t>za</w:t>
      </w:r>
      <w:r>
        <w:rPr>
          <w:b/>
          <w:spacing w:val="-2"/>
        </w:rPr>
        <w:t xml:space="preserve"> </w:t>
      </w:r>
      <w:r>
        <w:rPr>
          <w:b/>
        </w:rPr>
        <w:t>usługi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opiekuńcze</w:t>
      </w:r>
      <w:r w:rsidR="00E85F09"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specjalistyczne</w:t>
      </w:r>
      <w:r>
        <w:rPr>
          <w:b/>
          <w:spacing w:val="-4"/>
        </w:rPr>
        <w:t xml:space="preserve"> </w:t>
      </w:r>
      <w:r>
        <w:rPr>
          <w:b/>
        </w:rPr>
        <w:t>usługi</w:t>
      </w:r>
      <w:r>
        <w:rPr>
          <w:b/>
          <w:spacing w:val="-4"/>
        </w:rPr>
        <w:t xml:space="preserve"> </w:t>
      </w:r>
      <w:r>
        <w:rPr>
          <w:b/>
        </w:rPr>
        <w:t>opiekuńcze</w:t>
      </w:r>
      <w:r>
        <w:rPr>
          <w:b/>
          <w:spacing w:val="-3"/>
        </w:rPr>
        <w:t xml:space="preserve"> </w:t>
      </w:r>
      <w:r>
        <w:rPr>
          <w:b/>
        </w:rPr>
        <w:t>z</w:t>
      </w:r>
      <w:r>
        <w:rPr>
          <w:b/>
          <w:spacing w:val="-3"/>
        </w:rPr>
        <w:t xml:space="preserve"> </w:t>
      </w:r>
      <w:r>
        <w:rPr>
          <w:b/>
        </w:rPr>
        <w:t>wyłączeniem</w:t>
      </w:r>
      <w:r>
        <w:rPr>
          <w:b/>
          <w:spacing w:val="-3"/>
        </w:rPr>
        <w:t xml:space="preserve"> </w:t>
      </w:r>
      <w:r>
        <w:rPr>
          <w:b/>
        </w:rPr>
        <w:t>specjalistycznych</w:t>
      </w:r>
      <w:r>
        <w:rPr>
          <w:b/>
          <w:spacing w:val="-4"/>
        </w:rPr>
        <w:t xml:space="preserve"> </w:t>
      </w:r>
      <w:r>
        <w:rPr>
          <w:b/>
        </w:rPr>
        <w:t>usług</w:t>
      </w:r>
      <w:r>
        <w:rPr>
          <w:b/>
          <w:spacing w:val="-3"/>
        </w:rPr>
        <w:t xml:space="preserve"> </w:t>
      </w:r>
      <w:r>
        <w:rPr>
          <w:b/>
        </w:rPr>
        <w:t>opiekuńczych</w:t>
      </w:r>
      <w:r>
        <w:rPr>
          <w:b/>
          <w:spacing w:val="-4"/>
        </w:rPr>
        <w:t xml:space="preserve"> </w:t>
      </w:r>
      <w:r>
        <w:rPr>
          <w:b/>
        </w:rPr>
        <w:t>dla</w:t>
      </w:r>
      <w:r>
        <w:rPr>
          <w:b/>
          <w:spacing w:val="-2"/>
        </w:rPr>
        <w:t xml:space="preserve"> </w:t>
      </w:r>
      <w:r>
        <w:rPr>
          <w:b/>
          <w:spacing w:val="-4"/>
        </w:rPr>
        <w:t>osób</w:t>
      </w:r>
      <w:r w:rsidR="00E85F09">
        <w:rPr>
          <w:b/>
          <w:spacing w:val="-4"/>
        </w:rPr>
        <w:t xml:space="preserve"> </w:t>
      </w:r>
      <w:r>
        <w:rPr>
          <w:b/>
        </w:rPr>
        <w:t>z</w:t>
      </w:r>
      <w:r>
        <w:rPr>
          <w:b/>
          <w:spacing w:val="-4"/>
        </w:rPr>
        <w:t xml:space="preserve"> </w:t>
      </w:r>
      <w:r w:rsidR="00E85F09">
        <w:rPr>
          <w:b/>
          <w:spacing w:val="-4"/>
        </w:rPr>
        <w:t>z</w:t>
      </w:r>
      <w:r>
        <w:rPr>
          <w:b/>
        </w:rPr>
        <w:t>aburzeniami</w:t>
      </w:r>
      <w:r>
        <w:rPr>
          <w:b/>
          <w:spacing w:val="-4"/>
        </w:rPr>
        <w:t xml:space="preserve"> </w:t>
      </w:r>
      <w:r>
        <w:rPr>
          <w:b/>
        </w:rPr>
        <w:t>psychicznymi,</w:t>
      </w:r>
      <w:r>
        <w:rPr>
          <w:b/>
          <w:spacing w:val="-4"/>
        </w:rPr>
        <w:t xml:space="preserve"> </w:t>
      </w:r>
      <w:r>
        <w:rPr>
          <w:b/>
        </w:rPr>
        <w:t>oraz</w:t>
      </w:r>
      <w:r>
        <w:rPr>
          <w:b/>
          <w:spacing w:val="-4"/>
        </w:rPr>
        <w:t xml:space="preserve"> </w:t>
      </w:r>
      <w:r>
        <w:rPr>
          <w:b/>
        </w:rPr>
        <w:t>szczegółowych</w:t>
      </w:r>
      <w:r>
        <w:rPr>
          <w:b/>
          <w:spacing w:val="-4"/>
        </w:rPr>
        <w:t xml:space="preserve"> </w:t>
      </w:r>
      <w:r>
        <w:rPr>
          <w:b/>
        </w:rPr>
        <w:t>warunków</w:t>
      </w:r>
      <w:r>
        <w:rPr>
          <w:b/>
          <w:spacing w:val="-4"/>
        </w:rPr>
        <w:t xml:space="preserve"> </w:t>
      </w:r>
      <w:r>
        <w:rPr>
          <w:b/>
        </w:rPr>
        <w:t>częściowego</w:t>
      </w:r>
      <w:r>
        <w:rPr>
          <w:b/>
          <w:spacing w:val="-4"/>
        </w:rPr>
        <w:t xml:space="preserve"> </w:t>
      </w:r>
      <w:r>
        <w:rPr>
          <w:b/>
        </w:rPr>
        <w:t>lub</w:t>
      </w:r>
      <w:r>
        <w:rPr>
          <w:b/>
          <w:spacing w:val="-4"/>
        </w:rPr>
        <w:t xml:space="preserve"> </w:t>
      </w:r>
      <w:r>
        <w:rPr>
          <w:b/>
        </w:rPr>
        <w:t>całkowitego</w:t>
      </w:r>
      <w:r>
        <w:rPr>
          <w:b/>
          <w:spacing w:val="-4"/>
        </w:rPr>
        <w:t xml:space="preserve"> </w:t>
      </w:r>
      <w:r>
        <w:rPr>
          <w:b/>
        </w:rPr>
        <w:t>zwolnienia</w:t>
      </w:r>
      <w:r>
        <w:rPr>
          <w:b/>
          <w:spacing w:val="-4"/>
        </w:rPr>
        <w:t xml:space="preserve"> </w:t>
      </w:r>
      <w:r>
        <w:rPr>
          <w:b/>
        </w:rPr>
        <w:t xml:space="preserve">od opłat, trybu ich pobierania, a także szczegółowych warunków przyznawania usług sąsiedzkich, wymiaru i zakresu </w:t>
      </w:r>
      <w:r w:rsidR="00E85F09">
        <w:rPr>
          <w:b/>
        </w:rPr>
        <w:t>u</w:t>
      </w:r>
      <w:r>
        <w:rPr>
          <w:b/>
        </w:rPr>
        <w:t>sług sąsiedzkich oraz sposobu rozliczania ich wykonania</w:t>
      </w:r>
    </w:p>
    <w:p w:rsidR="00EE510B" w:rsidRDefault="00EE510B" w:rsidP="00AE562D">
      <w:pPr>
        <w:pStyle w:val="Tekstpodstawowy"/>
        <w:spacing w:before="227"/>
        <w:ind w:left="0"/>
        <w:jc w:val="left"/>
        <w:rPr>
          <w:b/>
        </w:rPr>
      </w:pPr>
    </w:p>
    <w:p w:rsidR="00EE510B" w:rsidRDefault="002777D5" w:rsidP="00AE562D">
      <w:pPr>
        <w:pStyle w:val="Tekstpodstawowy"/>
        <w:spacing w:before="0"/>
        <w:ind w:left="0"/>
      </w:pPr>
      <w:r>
        <w:t>Na</w:t>
      </w:r>
      <w:r>
        <w:rPr>
          <w:spacing w:val="80"/>
          <w:w w:val="150"/>
        </w:rPr>
        <w:t xml:space="preserve"> </w:t>
      </w:r>
      <w:r>
        <w:t>podstawie</w:t>
      </w:r>
      <w:r>
        <w:rPr>
          <w:spacing w:val="80"/>
          <w:w w:val="150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pkt</w:t>
      </w:r>
      <w:r>
        <w:rPr>
          <w:spacing w:val="-1"/>
        </w:rPr>
        <w:t xml:space="preserve"> </w:t>
      </w:r>
      <w:r>
        <w:t>15,</w:t>
      </w:r>
      <w:r>
        <w:rPr>
          <w:spacing w:val="80"/>
          <w:w w:val="150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1,</w:t>
      </w:r>
      <w:r>
        <w:rPr>
          <w:spacing w:val="80"/>
          <w:w w:val="150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41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1,</w:t>
      </w:r>
      <w:r>
        <w:rPr>
          <w:spacing w:val="80"/>
          <w:w w:val="150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42</w:t>
      </w:r>
      <w:r>
        <w:rPr>
          <w:spacing w:val="-1"/>
        </w:rPr>
        <w:t xml:space="preserve"> </w:t>
      </w:r>
      <w:r>
        <w:t>ustawy</w:t>
      </w:r>
      <w:r>
        <w:rPr>
          <w:spacing w:val="80"/>
          <w:w w:val="15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80"/>
          <w:w w:val="150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marca</w:t>
      </w:r>
      <w:r>
        <w:rPr>
          <w:spacing w:val="80"/>
          <w:w w:val="150"/>
        </w:rPr>
        <w:t xml:space="preserve"> </w:t>
      </w:r>
      <w:r>
        <w:t>1990</w:t>
      </w:r>
      <w:r>
        <w:rPr>
          <w:spacing w:val="-1"/>
        </w:rPr>
        <w:t xml:space="preserve"> </w:t>
      </w:r>
      <w:r>
        <w:t>r. o</w:t>
      </w:r>
      <w:r>
        <w:rPr>
          <w:spacing w:val="-1"/>
        </w:rPr>
        <w:t xml:space="preserve"> </w:t>
      </w:r>
      <w:r>
        <w:t>samorządzie</w:t>
      </w:r>
      <w:r>
        <w:rPr>
          <w:spacing w:val="40"/>
        </w:rPr>
        <w:t xml:space="preserve"> </w:t>
      </w:r>
      <w:r>
        <w:t>gminnym</w:t>
      </w:r>
      <w:r>
        <w:rPr>
          <w:spacing w:val="40"/>
        </w:rPr>
        <w:t xml:space="preserve"> </w:t>
      </w:r>
      <w:r>
        <w:t>(Dz.U.</w:t>
      </w:r>
      <w:r>
        <w:rPr>
          <w:spacing w:val="4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r.</w:t>
      </w:r>
      <w:r>
        <w:rPr>
          <w:spacing w:val="40"/>
        </w:rPr>
        <w:t xml:space="preserve"> </w:t>
      </w:r>
      <w:r>
        <w:t>poz.</w:t>
      </w:r>
      <w:r>
        <w:rPr>
          <w:spacing w:val="-1"/>
        </w:rPr>
        <w:t xml:space="preserve"> </w:t>
      </w:r>
      <w:r>
        <w:t>1465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późn.</w:t>
      </w:r>
      <w:r>
        <w:rPr>
          <w:spacing w:val="40"/>
        </w:rPr>
        <w:t xml:space="preserve"> </w:t>
      </w:r>
      <w:r>
        <w:t>zm.)</w:t>
      </w:r>
      <w:r>
        <w:rPr>
          <w:spacing w:val="40"/>
        </w:rPr>
        <w:t xml:space="preserve"> </w:t>
      </w:r>
      <w:r>
        <w:t>oraz</w:t>
      </w:r>
      <w:r>
        <w:rPr>
          <w:spacing w:val="40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6,</w:t>
      </w:r>
      <w:r>
        <w:rPr>
          <w:spacing w:val="40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6a</w:t>
      </w:r>
      <w:r>
        <w:rPr>
          <w:spacing w:val="40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ust.6b</w:t>
      </w:r>
      <w:r>
        <w:rPr>
          <w:spacing w:val="40"/>
        </w:rPr>
        <w:t xml:space="preserve"> </w:t>
      </w:r>
      <w:r>
        <w:t>ustawy</w:t>
      </w:r>
      <w:r>
        <w:rPr>
          <w:spacing w:val="4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70"/>
          <w:w w:val="150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marca</w:t>
      </w:r>
      <w:r>
        <w:rPr>
          <w:spacing w:val="70"/>
          <w:w w:val="150"/>
        </w:rPr>
        <w:t xml:space="preserve"> </w:t>
      </w:r>
      <w:r>
        <w:t>2004</w:t>
      </w:r>
      <w:r>
        <w:rPr>
          <w:spacing w:val="-1"/>
        </w:rPr>
        <w:t xml:space="preserve"> </w:t>
      </w:r>
      <w:r>
        <w:t>r.</w:t>
      </w:r>
      <w:r>
        <w:rPr>
          <w:spacing w:val="70"/>
          <w:w w:val="150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pomocy</w:t>
      </w:r>
      <w:r>
        <w:rPr>
          <w:spacing w:val="70"/>
          <w:w w:val="150"/>
        </w:rPr>
        <w:t xml:space="preserve"> </w:t>
      </w:r>
      <w:r>
        <w:t>społecznej</w:t>
      </w:r>
      <w:r>
        <w:rPr>
          <w:spacing w:val="70"/>
          <w:w w:val="150"/>
        </w:rPr>
        <w:t xml:space="preserve"> </w:t>
      </w:r>
      <w:r>
        <w:t>(Dz.U.</w:t>
      </w:r>
      <w:r w:rsidR="00E85F09">
        <w:rPr>
          <w:spacing w:val="70"/>
          <w:w w:val="150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r.</w:t>
      </w:r>
      <w:r>
        <w:rPr>
          <w:spacing w:val="70"/>
          <w:w w:val="150"/>
        </w:rPr>
        <w:t xml:space="preserve"> </w:t>
      </w:r>
      <w:r>
        <w:t>poz.</w:t>
      </w:r>
      <w:r>
        <w:rPr>
          <w:spacing w:val="-1"/>
        </w:rPr>
        <w:t xml:space="preserve"> </w:t>
      </w:r>
      <w:r>
        <w:t>1283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późn.</w:t>
      </w:r>
      <w:r>
        <w:rPr>
          <w:spacing w:val="70"/>
          <w:w w:val="150"/>
        </w:rPr>
        <w:t xml:space="preserve"> </w:t>
      </w:r>
      <w:r>
        <w:t>zm.),</w:t>
      </w:r>
      <w:r>
        <w:rPr>
          <w:spacing w:val="70"/>
          <w:w w:val="150"/>
        </w:rPr>
        <w:t xml:space="preserve"> </w:t>
      </w:r>
      <w:r>
        <w:t>Rada</w:t>
      </w:r>
      <w:r w:rsidR="00E85F09">
        <w:t xml:space="preserve"> Gminy w Cisnej</w:t>
      </w:r>
      <w:r>
        <w:t xml:space="preserve"> uchwala, co następuje:</w:t>
      </w:r>
    </w:p>
    <w:p w:rsidR="00E85F09" w:rsidRDefault="002777D5" w:rsidP="00AE562D">
      <w:pPr>
        <w:spacing w:before="120"/>
        <w:jc w:val="center"/>
        <w:rPr>
          <w:b/>
        </w:rPr>
      </w:pPr>
      <w:bookmarkStart w:id="1" w:name="§_1"/>
      <w:bookmarkEnd w:id="1"/>
      <w:r>
        <w:rPr>
          <w:b/>
        </w:rPr>
        <w:t>§ 1.</w:t>
      </w:r>
    </w:p>
    <w:p w:rsidR="00EE510B" w:rsidRDefault="002777D5" w:rsidP="00AE562D">
      <w:pPr>
        <w:spacing w:before="120"/>
      </w:pPr>
      <w:r>
        <w:t xml:space="preserve">Określa </w:t>
      </w:r>
      <w:r>
        <w:rPr>
          <w:spacing w:val="-4"/>
        </w:rPr>
        <w:t>się:</w:t>
      </w:r>
    </w:p>
    <w:p w:rsidR="00EE510B" w:rsidRDefault="002777D5" w:rsidP="00AE562D">
      <w:pPr>
        <w:pStyle w:val="Akapitzlist"/>
        <w:numPr>
          <w:ilvl w:val="0"/>
          <w:numId w:val="5"/>
        </w:numPr>
        <w:tabs>
          <w:tab w:val="left" w:pos="571"/>
        </w:tabs>
        <w:ind w:left="0" w:firstLine="0"/>
        <w:jc w:val="both"/>
      </w:pPr>
      <w:bookmarkStart w:id="2" w:name="pkt_1_w_§_1"/>
      <w:bookmarkEnd w:id="2"/>
      <w:r>
        <w:t>szczegółowe</w:t>
      </w:r>
      <w:r>
        <w:rPr>
          <w:spacing w:val="10"/>
        </w:rPr>
        <w:t xml:space="preserve"> </w:t>
      </w:r>
      <w:r>
        <w:t>warunki</w:t>
      </w:r>
      <w:r>
        <w:rPr>
          <w:spacing w:val="10"/>
        </w:rPr>
        <w:t xml:space="preserve"> </w:t>
      </w:r>
      <w:r>
        <w:t>przyznawania</w:t>
      </w:r>
      <w:r>
        <w:rPr>
          <w:spacing w:val="1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odpłatności</w:t>
      </w:r>
      <w:r>
        <w:rPr>
          <w:spacing w:val="11"/>
        </w:rPr>
        <w:t xml:space="preserve"> </w:t>
      </w:r>
      <w:r>
        <w:t>za</w:t>
      </w:r>
      <w:r>
        <w:rPr>
          <w:spacing w:val="10"/>
        </w:rPr>
        <w:t xml:space="preserve"> </w:t>
      </w:r>
      <w:r>
        <w:t>usługi</w:t>
      </w:r>
      <w:r>
        <w:rPr>
          <w:spacing w:val="11"/>
        </w:rPr>
        <w:t xml:space="preserve"> </w:t>
      </w:r>
      <w:r>
        <w:t>opiekuńcze</w:t>
      </w:r>
      <w:r>
        <w:rPr>
          <w:spacing w:val="10"/>
        </w:rPr>
        <w:t xml:space="preserve"> </w:t>
      </w:r>
      <w:r>
        <w:t>i specjalistyczne</w:t>
      </w:r>
      <w:r>
        <w:rPr>
          <w:spacing w:val="10"/>
        </w:rPr>
        <w:t xml:space="preserve"> </w:t>
      </w:r>
      <w:r>
        <w:t>usługi</w:t>
      </w:r>
      <w:r>
        <w:rPr>
          <w:spacing w:val="11"/>
        </w:rPr>
        <w:t xml:space="preserve"> </w:t>
      </w:r>
      <w:r>
        <w:rPr>
          <w:spacing w:val="-2"/>
        </w:rPr>
        <w:t>opiekuńcze</w:t>
      </w:r>
    </w:p>
    <w:p w:rsidR="00EE510B" w:rsidRDefault="002777D5" w:rsidP="00AE562D">
      <w:pPr>
        <w:pStyle w:val="Tekstpodstawowy"/>
        <w:spacing w:before="0"/>
        <w:ind w:left="0"/>
      </w:pPr>
      <w:r>
        <w:t>z</w:t>
      </w:r>
      <w:r>
        <w:rPr>
          <w:spacing w:val="-3"/>
        </w:rPr>
        <w:t xml:space="preserve"> </w:t>
      </w:r>
      <w:r>
        <w:t>wyłączeniem</w:t>
      </w:r>
      <w:r>
        <w:rPr>
          <w:spacing w:val="-1"/>
        </w:rPr>
        <w:t xml:space="preserve"> </w:t>
      </w:r>
      <w:r>
        <w:t>specjalistycznych</w:t>
      </w:r>
      <w:r>
        <w:rPr>
          <w:spacing w:val="-1"/>
        </w:rPr>
        <w:t xml:space="preserve"> </w:t>
      </w:r>
      <w:r>
        <w:t>usług</w:t>
      </w:r>
      <w:r>
        <w:rPr>
          <w:spacing w:val="-1"/>
        </w:rPr>
        <w:t xml:space="preserve"> </w:t>
      </w:r>
      <w:r>
        <w:t>opiekuńczych dla</w:t>
      </w:r>
      <w:r>
        <w:rPr>
          <w:spacing w:val="-1"/>
        </w:rPr>
        <w:t xml:space="preserve"> </w:t>
      </w:r>
      <w:r>
        <w:t>osób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 xml:space="preserve">zaburzeniami </w:t>
      </w:r>
      <w:r>
        <w:rPr>
          <w:spacing w:val="-2"/>
        </w:rPr>
        <w:t>psychicznymi;</w:t>
      </w:r>
    </w:p>
    <w:p w:rsidR="00EE510B" w:rsidRDefault="002777D5" w:rsidP="00AE562D">
      <w:pPr>
        <w:pStyle w:val="Akapitzlist"/>
        <w:numPr>
          <w:ilvl w:val="0"/>
          <w:numId w:val="5"/>
        </w:numPr>
        <w:tabs>
          <w:tab w:val="left" w:pos="571"/>
        </w:tabs>
        <w:ind w:left="0" w:firstLine="0"/>
        <w:jc w:val="both"/>
      </w:pPr>
      <w:bookmarkStart w:id="3" w:name="pkt_2_w_§_1"/>
      <w:bookmarkEnd w:id="3"/>
      <w:r>
        <w:t>szczegółowe</w:t>
      </w:r>
      <w:r>
        <w:rPr>
          <w:spacing w:val="-2"/>
        </w:rPr>
        <w:t xml:space="preserve"> </w:t>
      </w:r>
      <w:r>
        <w:t>warunki</w:t>
      </w:r>
      <w:r>
        <w:rPr>
          <w:spacing w:val="-1"/>
        </w:rPr>
        <w:t xml:space="preserve"> </w:t>
      </w:r>
      <w:r>
        <w:t>częściowego lub</w:t>
      </w:r>
      <w:r>
        <w:rPr>
          <w:spacing w:val="-1"/>
        </w:rPr>
        <w:t xml:space="preserve"> </w:t>
      </w:r>
      <w:r>
        <w:t>całkowitego zwolnienia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opłat, jak</w:t>
      </w:r>
      <w:r>
        <w:rPr>
          <w:spacing w:val="-1"/>
        </w:rPr>
        <w:t xml:space="preserve"> </w:t>
      </w:r>
      <w:r>
        <w:t>również</w:t>
      </w:r>
      <w:r>
        <w:rPr>
          <w:spacing w:val="-1"/>
        </w:rPr>
        <w:t xml:space="preserve"> </w:t>
      </w:r>
      <w:r>
        <w:t>trybu</w:t>
      </w:r>
      <w:r>
        <w:rPr>
          <w:spacing w:val="-1"/>
        </w:rPr>
        <w:t xml:space="preserve"> </w:t>
      </w:r>
      <w:r>
        <w:t xml:space="preserve">ich </w:t>
      </w:r>
      <w:r>
        <w:rPr>
          <w:spacing w:val="-2"/>
        </w:rPr>
        <w:t>pobierania;</w:t>
      </w:r>
    </w:p>
    <w:p w:rsidR="00EE510B" w:rsidRDefault="002777D5" w:rsidP="00AE562D">
      <w:pPr>
        <w:pStyle w:val="Akapitzlist"/>
        <w:numPr>
          <w:ilvl w:val="0"/>
          <w:numId w:val="5"/>
        </w:numPr>
        <w:tabs>
          <w:tab w:val="left" w:pos="560"/>
          <w:tab w:val="left" w:pos="571"/>
        </w:tabs>
        <w:ind w:left="0" w:firstLine="0"/>
        <w:jc w:val="both"/>
      </w:pPr>
      <w:bookmarkStart w:id="4" w:name="pkt_3_w_§_1"/>
      <w:bookmarkEnd w:id="4"/>
      <w:r>
        <w:tab/>
        <w:t>szczegółowe warunki przyznawania usług sąsiedzkich, wymiar i</w:t>
      </w:r>
      <w:r>
        <w:rPr>
          <w:spacing w:val="-2"/>
        </w:rPr>
        <w:t xml:space="preserve"> </w:t>
      </w:r>
      <w:r>
        <w:t>zakres usług sąsiedzkich oraz sposób rozliczania wykonywania tak</w:t>
      </w:r>
      <w:r>
        <w:t>ich usług.</w:t>
      </w:r>
    </w:p>
    <w:p w:rsidR="00E85F09" w:rsidRDefault="002777D5" w:rsidP="00AE562D">
      <w:pPr>
        <w:pStyle w:val="Tekstpodstawowy"/>
        <w:ind w:left="0"/>
        <w:jc w:val="center"/>
        <w:rPr>
          <w:b/>
          <w:spacing w:val="-2"/>
        </w:rPr>
      </w:pPr>
      <w:bookmarkStart w:id="5" w:name="§_2"/>
      <w:bookmarkEnd w:id="5"/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2.</w:t>
      </w:r>
    </w:p>
    <w:p w:rsidR="00EE510B" w:rsidRDefault="002777D5" w:rsidP="00AE562D">
      <w:pPr>
        <w:pStyle w:val="Tekstpodstawowy"/>
        <w:ind w:left="0"/>
      </w:pPr>
      <w:r>
        <w:t>1.</w:t>
      </w:r>
      <w:r>
        <w:rPr>
          <w:spacing w:val="-2"/>
        </w:rPr>
        <w:t xml:space="preserve"> </w:t>
      </w:r>
      <w:r>
        <w:t>Usługi opiekuńcze, specjalistyczne usługi opiekuńcze, z</w:t>
      </w:r>
      <w:r>
        <w:rPr>
          <w:spacing w:val="-3"/>
        </w:rPr>
        <w:t xml:space="preserve"> </w:t>
      </w:r>
      <w:r>
        <w:t>wyłączeniem specjalistycznych usług opiekuńczych dla osób z</w:t>
      </w:r>
      <w:r>
        <w:rPr>
          <w:spacing w:val="-2"/>
        </w:rPr>
        <w:t xml:space="preserve"> </w:t>
      </w:r>
      <w:r>
        <w:t xml:space="preserve">zaburzeniami psychicznymi oraz usługi sąsiedzkie dla mieszkańców gminy </w:t>
      </w:r>
      <w:r w:rsidR="00E85F09">
        <w:t>Cisna</w:t>
      </w:r>
      <w:r>
        <w:rPr>
          <w:spacing w:val="64"/>
          <w:w w:val="150"/>
        </w:rPr>
        <w:t xml:space="preserve"> </w:t>
      </w:r>
      <w:r>
        <w:t>są</w:t>
      </w:r>
      <w:r>
        <w:rPr>
          <w:spacing w:val="64"/>
          <w:w w:val="150"/>
        </w:rPr>
        <w:t xml:space="preserve"> </w:t>
      </w:r>
      <w:r>
        <w:t>przyznawane</w:t>
      </w:r>
      <w:r>
        <w:rPr>
          <w:spacing w:val="64"/>
          <w:w w:val="150"/>
        </w:rPr>
        <w:t xml:space="preserve"> </w:t>
      </w:r>
      <w:r>
        <w:t>przez</w:t>
      </w:r>
      <w:r w:rsidR="00E85F09">
        <w:t xml:space="preserve"> Gminny </w:t>
      </w:r>
      <w:r>
        <w:t>Ośrodek</w:t>
      </w:r>
      <w:r>
        <w:rPr>
          <w:spacing w:val="64"/>
          <w:w w:val="150"/>
        </w:rPr>
        <w:t xml:space="preserve"> </w:t>
      </w:r>
      <w:r>
        <w:t>Pomocy</w:t>
      </w:r>
      <w:r>
        <w:rPr>
          <w:spacing w:val="64"/>
          <w:w w:val="150"/>
        </w:rPr>
        <w:t xml:space="preserve"> </w:t>
      </w:r>
      <w:r>
        <w:t>Społecznej</w:t>
      </w:r>
      <w:r w:rsidR="00E85F09">
        <w:t xml:space="preserve"> </w:t>
      </w:r>
      <w:r>
        <w:t>w</w:t>
      </w:r>
      <w:r w:rsidR="00E85F09">
        <w:t xml:space="preserve"> Cisnej</w:t>
      </w:r>
      <w:r>
        <w:t>,</w:t>
      </w:r>
      <w:r>
        <w:rPr>
          <w:spacing w:val="64"/>
          <w:w w:val="150"/>
        </w:rPr>
        <w:t xml:space="preserve"> </w:t>
      </w:r>
      <w:r>
        <w:t>zwany</w:t>
      </w:r>
      <w:r>
        <w:rPr>
          <w:spacing w:val="65"/>
          <w:w w:val="150"/>
        </w:rPr>
        <w:t xml:space="preserve"> </w:t>
      </w:r>
      <w:r>
        <w:rPr>
          <w:spacing w:val="-2"/>
        </w:rPr>
        <w:t>dalej</w:t>
      </w:r>
    </w:p>
    <w:p w:rsidR="00EE510B" w:rsidRDefault="002777D5" w:rsidP="00AE562D">
      <w:pPr>
        <w:pStyle w:val="Tekstpodstawowy"/>
        <w:spacing w:before="0"/>
        <w:ind w:left="0"/>
        <w:jc w:val="left"/>
      </w:pPr>
      <w:r>
        <w:rPr>
          <w:spacing w:val="-2"/>
        </w:rPr>
        <w:t>„Ośrodkiem”.</w:t>
      </w:r>
    </w:p>
    <w:p w:rsidR="00EE510B" w:rsidRDefault="002777D5" w:rsidP="00AE562D">
      <w:pPr>
        <w:pStyle w:val="Tekstpodstawowy"/>
        <w:ind w:left="0"/>
      </w:pPr>
      <w:bookmarkStart w:id="6" w:name="ust._2_w_§_2"/>
      <w:bookmarkEnd w:id="6"/>
      <w:r>
        <w:t>2.</w:t>
      </w:r>
      <w:r>
        <w:rPr>
          <w:spacing w:val="-2"/>
        </w:rPr>
        <w:t xml:space="preserve"> </w:t>
      </w:r>
      <w:r>
        <w:t>Usługi opiekuńcze, specjalistyczne usługi opiekuńcze, z</w:t>
      </w:r>
      <w:r>
        <w:rPr>
          <w:spacing w:val="-3"/>
        </w:rPr>
        <w:t xml:space="preserve"> </w:t>
      </w:r>
      <w:r>
        <w:t>wyłączeniem specjalistycznych usług opiekuńczych dla osób z</w:t>
      </w:r>
      <w:r>
        <w:rPr>
          <w:spacing w:val="-2"/>
        </w:rPr>
        <w:t xml:space="preserve"> </w:t>
      </w:r>
      <w:r>
        <w:t>zaburzeniami psychicznymi oraz usługi sąsiedzkie, zwane dalej „usługami” przyznaje się po ustaleniu, że zachodzą przesłanki do udzielenia tej formy pomocy określone w</w:t>
      </w:r>
      <w:r>
        <w:rPr>
          <w:spacing w:val="-2"/>
        </w:rPr>
        <w:t xml:space="preserve"> </w:t>
      </w:r>
      <w:r>
        <w:t>ustawie o</w:t>
      </w:r>
      <w:r>
        <w:rPr>
          <w:spacing w:val="-1"/>
        </w:rPr>
        <w:t xml:space="preserve"> </w:t>
      </w:r>
      <w:r>
        <w:t xml:space="preserve">pomocy </w:t>
      </w:r>
      <w:r>
        <w:rPr>
          <w:spacing w:val="-2"/>
        </w:rPr>
        <w:t>społecznej.</w:t>
      </w:r>
    </w:p>
    <w:p w:rsidR="00EE510B" w:rsidRDefault="002777D5" w:rsidP="00AE562D">
      <w:pPr>
        <w:pStyle w:val="Tekstpodstawowy"/>
        <w:ind w:left="0"/>
      </w:pPr>
      <w:bookmarkStart w:id="7" w:name="§_3"/>
      <w:bookmarkEnd w:id="7"/>
      <w:r>
        <w:rPr>
          <w:b/>
        </w:rPr>
        <w:t>§</w:t>
      </w:r>
      <w:r>
        <w:rPr>
          <w:b/>
          <w:spacing w:val="-3"/>
        </w:rPr>
        <w:t xml:space="preserve"> </w:t>
      </w:r>
      <w:r>
        <w:rPr>
          <w:b/>
        </w:rPr>
        <w:t xml:space="preserve">3. </w:t>
      </w:r>
      <w:r>
        <w:t>1. Usługi</w:t>
      </w:r>
      <w:r>
        <w:rPr>
          <w:spacing w:val="18"/>
        </w:rPr>
        <w:t xml:space="preserve"> </w:t>
      </w:r>
      <w:r>
        <w:t>sąsiedzkie</w:t>
      </w:r>
      <w:r>
        <w:rPr>
          <w:spacing w:val="19"/>
        </w:rPr>
        <w:t xml:space="preserve"> </w:t>
      </w:r>
      <w:r>
        <w:t>mogą</w:t>
      </w:r>
      <w:r>
        <w:rPr>
          <w:spacing w:val="18"/>
        </w:rPr>
        <w:t xml:space="preserve"> </w:t>
      </w:r>
      <w:r>
        <w:t>być</w:t>
      </w:r>
      <w:r>
        <w:rPr>
          <w:spacing w:val="19"/>
        </w:rPr>
        <w:t xml:space="preserve"> </w:t>
      </w:r>
      <w:r>
        <w:t>przyznane</w:t>
      </w:r>
      <w:r>
        <w:rPr>
          <w:spacing w:val="19"/>
        </w:rPr>
        <w:t xml:space="preserve"> </w:t>
      </w:r>
      <w:r>
        <w:t>jako</w:t>
      </w:r>
      <w:r>
        <w:rPr>
          <w:spacing w:val="18"/>
        </w:rPr>
        <w:t xml:space="preserve"> </w:t>
      </w:r>
      <w:r>
        <w:t>forma</w:t>
      </w:r>
      <w:r>
        <w:rPr>
          <w:spacing w:val="19"/>
        </w:rPr>
        <w:t xml:space="preserve"> </w:t>
      </w:r>
      <w:r>
        <w:t>uzup</w:t>
      </w:r>
      <w:r>
        <w:t>ełnienia</w:t>
      </w:r>
      <w:r>
        <w:rPr>
          <w:spacing w:val="18"/>
        </w:rPr>
        <w:t xml:space="preserve"> </w:t>
      </w:r>
      <w:r>
        <w:t>usług</w:t>
      </w:r>
      <w:r>
        <w:rPr>
          <w:spacing w:val="19"/>
        </w:rPr>
        <w:t xml:space="preserve"> </w:t>
      </w:r>
      <w:r>
        <w:t>opiekuńczych</w:t>
      </w:r>
      <w:r>
        <w:rPr>
          <w:spacing w:val="19"/>
        </w:rPr>
        <w:t xml:space="preserve"> </w:t>
      </w:r>
      <w:r>
        <w:rPr>
          <w:spacing w:val="-2"/>
        </w:rPr>
        <w:t>świadczonych</w:t>
      </w:r>
    </w:p>
    <w:p w:rsidR="00EE510B" w:rsidRDefault="002777D5" w:rsidP="00AE562D">
      <w:pPr>
        <w:pStyle w:val="Tekstpodstawowy"/>
        <w:spacing w:before="0"/>
        <w:ind w:left="0"/>
      </w:pPr>
      <w:r>
        <w:t>przez</w:t>
      </w:r>
      <w:r>
        <w:rPr>
          <w:spacing w:val="-1"/>
        </w:rPr>
        <w:t xml:space="preserve"> </w:t>
      </w:r>
      <w:r>
        <w:t xml:space="preserve">Ośrodek lub jako odrębna forma </w:t>
      </w:r>
      <w:r>
        <w:rPr>
          <w:spacing w:val="-2"/>
        </w:rPr>
        <w:t>usług.</w:t>
      </w:r>
    </w:p>
    <w:p w:rsidR="00EE510B" w:rsidRDefault="002777D5" w:rsidP="00AE562D">
      <w:pPr>
        <w:pStyle w:val="Akapitzlist"/>
        <w:numPr>
          <w:ilvl w:val="0"/>
          <w:numId w:val="4"/>
        </w:numPr>
        <w:tabs>
          <w:tab w:val="left" w:pos="780"/>
        </w:tabs>
        <w:ind w:left="0" w:firstLine="0"/>
        <w:jc w:val="both"/>
      </w:pPr>
      <w:bookmarkStart w:id="8" w:name="ust._2_w_§_3"/>
      <w:bookmarkEnd w:id="8"/>
      <w:r>
        <w:t>Usługi sąsiedzkie mogą być przyznane osobom, dla których wsparcie w</w:t>
      </w:r>
      <w:r>
        <w:rPr>
          <w:spacing w:val="-3"/>
        </w:rPr>
        <w:t xml:space="preserve"> </w:t>
      </w:r>
      <w:r>
        <w:t>postaci usług sąsiedzkich będzie miało charakter uzupełniający opiekę sprawowaną przez rodzinę, a</w:t>
      </w:r>
      <w:r>
        <w:rPr>
          <w:spacing w:val="-2"/>
        </w:rPr>
        <w:t xml:space="preserve"> </w:t>
      </w:r>
      <w:r>
        <w:t>także</w:t>
      </w:r>
      <w:r>
        <w:t xml:space="preserve"> wspólnie niezamieszkującego małżonka, wstępnych i zstępnych.</w:t>
      </w:r>
    </w:p>
    <w:p w:rsidR="004D71F8" w:rsidRDefault="002777D5" w:rsidP="00AE562D">
      <w:pPr>
        <w:pStyle w:val="Akapitzlist"/>
        <w:numPr>
          <w:ilvl w:val="0"/>
          <w:numId w:val="4"/>
        </w:numPr>
        <w:tabs>
          <w:tab w:val="left" w:pos="780"/>
        </w:tabs>
        <w:ind w:left="0" w:firstLine="0"/>
        <w:jc w:val="both"/>
      </w:pPr>
      <w:bookmarkStart w:id="9" w:name="ust._3_w_§_3"/>
      <w:bookmarkEnd w:id="9"/>
      <w:r>
        <w:t>Zakres oraz wymiar usług sąsiedzkich ustalany jest indywidualnie na podstawie wywiadu środowiskowego i</w:t>
      </w:r>
      <w:r w:rsidRPr="004D71F8">
        <w:rPr>
          <w:spacing w:val="-2"/>
        </w:rPr>
        <w:t xml:space="preserve"> </w:t>
      </w:r>
      <w:r>
        <w:t>potrzeb osoby wymagającej opieki i</w:t>
      </w:r>
      <w:r w:rsidRPr="004D71F8">
        <w:rPr>
          <w:spacing w:val="-2"/>
        </w:rPr>
        <w:t xml:space="preserve"> </w:t>
      </w:r>
      <w:r>
        <w:t>jest uzależniony od stanu zdrowia osoby wymagającej opie</w:t>
      </w:r>
      <w:r>
        <w:t>ki, jej sytuacji rodzinnej i</w:t>
      </w:r>
      <w:r w:rsidRPr="004D71F8">
        <w:rPr>
          <w:spacing w:val="-1"/>
        </w:rPr>
        <w:t xml:space="preserve"> </w:t>
      </w:r>
      <w:r>
        <w:t>materialnej ustalonej przez pracownika socjalnego podczas wywiadu środowiskowego oraz możliwości zabezpieczenia usług przez Ośrodek.</w:t>
      </w:r>
    </w:p>
    <w:p w:rsidR="00AE562D" w:rsidRDefault="00AE562D" w:rsidP="00AE562D">
      <w:pPr>
        <w:pStyle w:val="Akapitzlist"/>
        <w:tabs>
          <w:tab w:val="left" w:pos="780"/>
        </w:tabs>
        <w:ind w:left="0" w:firstLine="0"/>
        <w:jc w:val="left"/>
      </w:pPr>
    </w:p>
    <w:p w:rsidR="004D71F8" w:rsidRDefault="004D71F8" w:rsidP="00AE562D">
      <w:pPr>
        <w:pStyle w:val="Akapitzlist"/>
        <w:numPr>
          <w:ilvl w:val="0"/>
          <w:numId w:val="4"/>
        </w:numPr>
        <w:tabs>
          <w:tab w:val="left" w:pos="780"/>
        </w:tabs>
        <w:spacing w:before="1"/>
        <w:ind w:left="0" w:firstLine="0"/>
      </w:pPr>
      <w:r>
        <w:t>Usługi sąsiedzkie</w:t>
      </w:r>
      <w:r>
        <w:rPr>
          <w:spacing w:val="-1"/>
        </w:rPr>
        <w:t xml:space="preserve"> </w:t>
      </w:r>
      <w:r>
        <w:rPr>
          <w:spacing w:val="-2"/>
        </w:rPr>
        <w:t>obejmują:</w:t>
      </w:r>
    </w:p>
    <w:p w:rsidR="004D71F8" w:rsidRDefault="004D71F8" w:rsidP="00AE562D">
      <w:pPr>
        <w:pStyle w:val="Akapitzlist"/>
        <w:numPr>
          <w:ilvl w:val="0"/>
          <w:numId w:val="3"/>
        </w:numPr>
        <w:tabs>
          <w:tab w:val="left" w:pos="571"/>
        </w:tabs>
        <w:ind w:left="0" w:firstLine="0"/>
      </w:pPr>
      <w:bookmarkStart w:id="10" w:name="pkt_1_w_§_3_ust._4"/>
      <w:bookmarkEnd w:id="10"/>
      <w:r>
        <w:t>pomoc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przygotowywaniu, podawaniu</w:t>
      </w:r>
      <w:r>
        <w:rPr>
          <w:spacing w:val="-1"/>
        </w:rPr>
        <w:t xml:space="preserve"> </w:t>
      </w:r>
      <w:r>
        <w:t xml:space="preserve">i spożywaniu </w:t>
      </w:r>
      <w:r>
        <w:rPr>
          <w:spacing w:val="-2"/>
        </w:rPr>
        <w:t>posiłków;</w:t>
      </w:r>
    </w:p>
    <w:p w:rsidR="004D71F8" w:rsidRDefault="004D71F8" w:rsidP="00AE562D">
      <w:pPr>
        <w:pStyle w:val="Akapitzlist"/>
        <w:numPr>
          <w:ilvl w:val="0"/>
          <w:numId w:val="3"/>
        </w:numPr>
        <w:tabs>
          <w:tab w:val="left" w:pos="571"/>
        </w:tabs>
        <w:ind w:left="0" w:firstLine="0"/>
      </w:pPr>
      <w:bookmarkStart w:id="11" w:name="pkt_2_w_§_3_ust._4"/>
      <w:bookmarkEnd w:id="11"/>
      <w:r>
        <w:t>pomoc</w:t>
      </w:r>
      <w:r>
        <w:rPr>
          <w:spacing w:val="3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wykonywaniu</w:t>
      </w:r>
      <w:r>
        <w:rPr>
          <w:spacing w:val="31"/>
        </w:rPr>
        <w:t xml:space="preserve"> </w:t>
      </w:r>
      <w:r>
        <w:t>prac</w:t>
      </w:r>
      <w:r>
        <w:rPr>
          <w:spacing w:val="32"/>
        </w:rPr>
        <w:t xml:space="preserve"> </w:t>
      </w:r>
      <w:r>
        <w:t>porządkowych,</w:t>
      </w:r>
      <w:r>
        <w:rPr>
          <w:spacing w:val="3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tym</w:t>
      </w:r>
      <w:r>
        <w:rPr>
          <w:spacing w:val="32"/>
        </w:rPr>
        <w:t xml:space="preserve"> </w:t>
      </w:r>
      <w:r>
        <w:t>w szczególności:</w:t>
      </w:r>
      <w:r>
        <w:rPr>
          <w:spacing w:val="31"/>
        </w:rPr>
        <w:t xml:space="preserve"> </w:t>
      </w:r>
      <w:r>
        <w:t>sprzątanie</w:t>
      </w:r>
      <w:r>
        <w:rPr>
          <w:spacing w:val="32"/>
        </w:rPr>
        <w:t xml:space="preserve"> </w:t>
      </w:r>
      <w:r>
        <w:t>mieszkania,</w:t>
      </w:r>
      <w:r>
        <w:rPr>
          <w:spacing w:val="32"/>
        </w:rPr>
        <w:t xml:space="preserve"> </w:t>
      </w:r>
      <w:r>
        <w:rPr>
          <w:spacing w:val="-2"/>
        </w:rPr>
        <w:lastRenderedPageBreak/>
        <w:t>wynoszenie</w:t>
      </w:r>
    </w:p>
    <w:p w:rsidR="004D71F8" w:rsidRDefault="004D71F8" w:rsidP="00AE562D">
      <w:pPr>
        <w:pStyle w:val="Tekstpodstawowy"/>
        <w:spacing w:before="0"/>
        <w:ind w:left="0"/>
        <w:jc w:val="left"/>
      </w:pPr>
      <w:r>
        <w:t>śmieci,</w:t>
      </w:r>
      <w:r>
        <w:rPr>
          <w:spacing w:val="-3"/>
        </w:rPr>
        <w:t xml:space="preserve"> </w:t>
      </w:r>
      <w:r>
        <w:t>pranie</w:t>
      </w:r>
      <w:r>
        <w:rPr>
          <w:spacing w:val="-1"/>
        </w:rPr>
        <w:t xml:space="preserve"> </w:t>
      </w:r>
      <w:r>
        <w:t>i prasowane</w:t>
      </w:r>
      <w:r>
        <w:rPr>
          <w:spacing w:val="-1"/>
        </w:rPr>
        <w:t xml:space="preserve"> </w:t>
      </w:r>
      <w:r>
        <w:t>odzieży i</w:t>
      </w:r>
      <w:r>
        <w:rPr>
          <w:spacing w:val="-1"/>
        </w:rPr>
        <w:t xml:space="preserve"> </w:t>
      </w:r>
      <w:r>
        <w:t>bielizny pościelowej,</w:t>
      </w:r>
      <w:r>
        <w:rPr>
          <w:spacing w:val="-1"/>
        </w:rPr>
        <w:t xml:space="preserve"> </w:t>
      </w:r>
      <w:r>
        <w:t xml:space="preserve">słanie </w:t>
      </w:r>
      <w:r>
        <w:rPr>
          <w:spacing w:val="-2"/>
        </w:rPr>
        <w:t>łózka;</w:t>
      </w:r>
    </w:p>
    <w:p w:rsidR="004D71F8" w:rsidRDefault="004D71F8" w:rsidP="00AE562D">
      <w:pPr>
        <w:pStyle w:val="Akapitzlist"/>
        <w:numPr>
          <w:ilvl w:val="0"/>
          <w:numId w:val="3"/>
        </w:numPr>
        <w:tabs>
          <w:tab w:val="left" w:pos="571"/>
        </w:tabs>
        <w:ind w:left="0" w:firstLine="0"/>
      </w:pPr>
      <w:bookmarkStart w:id="12" w:name="pkt_3_w_§_3_ust._4"/>
      <w:bookmarkEnd w:id="12"/>
      <w:r>
        <w:t>przynoszenie</w:t>
      </w:r>
      <w:r>
        <w:rPr>
          <w:spacing w:val="-2"/>
        </w:rPr>
        <w:t xml:space="preserve"> </w:t>
      </w:r>
      <w:r>
        <w:t>opału i palenie w</w:t>
      </w:r>
      <w:r>
        <w:rPr>
          <w:spacing w:val="-1"/>
        </w:rPr>
        <w:t xml:space="preserve"> </w:t>
      </w:r>
      <w:r>
        <w:rPr>
          <w:spacing w:val="-2"/>
        </w:rPr>
        <w:t>piecu;</w:t>
      </w:r>
    </w:p>
    <w:p w:rsidR="004D71F8" w:rsidRDefault="004D71F8" w:rsidP="00AE562D">
      <w:pPr>
        <w:pStyle w:val="Akapitzlist"/>
        <w:numPr>
          <w:ilvl w:val="0"/>
          <w:numId w:val="3"/>
        </w:numPr>
        <w:tabs>
          <w:tab w:val="left" w:pos="571"/>
        </w:tabs>
        <w:ind w:left="0" w:firstLine="0"/>
      </w:pPr>
      <w:bookmarkStart w:id="13" w:name="pkt_4_w_§_3_ust._4"/>
      <w:bookmarkEnd w:id="13"/>
      <w:r>
        <w:t>przynoszenie</w:t>
      </w:r>
      <w:r>
        <w:rPr>
          <w:spacing w:val="-1"/>
        </w:rPr>
        <w:t xml:space="preserve"> </w:t>
      </w:r>
      <w:r>
        <w:rPr>
          <w:spacing w:val="-2"/>
        </w:rPr>
        <w:t>wody;</w:t>
      </w:r>
    </w:p>
    <w:p w:rsidR="004D71F8" w:rsidRDefault="004D71F8" w:rsidP="00AE562D">
      <w:pPr>
        <w:pStyle w:val="Akapitzlist"/>
        <w:numPr>
          <w:ilvl w:val="0"/>
          <w:numId w:val="3"/>
        </w:numPr>
        <w:tabs>
          <w:tab w:val="left" w:pos="571"/>
        </w:tabs>
        <w:ind w:left="0" w:firstLine="0"/>
      </w:pPr>
      <w:bookmarkStart w:id="14" w:name="pkt_5_w_§_3_ust._4"/>
      <w:bookmarkEnd w:id="14"/>
      <w:r>
        <w:t xml:space="preserve">wynoszenie </w:t>
      </w:r>
      <w:r>
        <w:rPr>
          <w:spacing w:val="-2"/>
        </w:rPr>
        <w:t>nieczystości;</w:t>
      </w:r>
    </w:p>
    <w:p w:rsidR="004D71F8" w:rsidRDefault="004D71F8" w:rsidP="00AE562D">
      <w:pPr>
        <w:pStyle w:val="Akapitzlist"/>
        <w:numPr>
          <w:ilvl w:val="0"/>
          <w:numId w:val="3"/>
        </w:numPr>
        <w:tabs>
          <w:tab w:val="left" w:pos="560"/>
          <w:tab w:val="left" w:pos="571"/>
        </w:tabs>
        <w:ind w:left="0" w:firstLine="0"/>
      </w:pPr>
      <w:bookmarkStart w:id="15" w:name="pkt_6_w_§_3_ust._4"/>
      <w:bookmarkEnd w:id="15"/>
      <w:r>
        <w:tab/>
        <w:t>podstawową</w:t>
      </w:r>
      <w:r>
        <w:rPr>
          <w:spacing w:val="25"/>
        </w:rPr>
        <w:t xml:space="preserve"> </w:t>
      </w:r>
      <w:r>
        <w:t>opiekę</w:t>
      </w:r>
      <w:r>
        <w:rPr>
          <w:spacing w:val="25"/>
        </w:rPr>
        <w:t xml:space="preserve"> </w:t>
      </w:r>
      <w:r>
        <w:t>higieniczno</w:t>
      </w:r>
      <w:r>
        <w:rPr>
          <w:spacing w:val="25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pielęgnacyjną,</w:t>
      </w:r>
      <w:r>
        <w:rPr>
          <w:spacing w:val="25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tym</w:t>
      </w:r>
      <w:r>
        <w:rPr>
          <w:spacing w:val="2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szczególności:</w:t>
      </w:r>
      <w:r>
        <w:rPr>
          <w:spacing w:val="25"/>
        </w:rPr>
        <w:t xml:space="preserve"> </w:t>
      </w:r>
      <w:r>
        <w:t>pomoc</w:t>
      </w:r>
      <w:r>
        <w:rPr>
          <w:spacing w:val="2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korzystaniu</w:t>
      </w:r>
      <w:r>
        <w:rPr>
          <w:spacing w:val="2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toalety, mycie głowy, mycie ciała, kąpiel, czesanie, golenie, obcinanie paznokci u rąk i nóg;</w:t>
      </w:r>
    </w:p>
    <w:p w:rsidR="004D71F8" w:rsidRDefault="004D71F8" w:rsidP="00AE562D">
      <w:pPr>
        <w:pStyle w:val="Akapitzlist"/>
        <w:numPr>
          <w:ilvl w:val="0"/>
          <w:numId w:val="3"/>
        </w:numPr>
        <w:tabs>
          <w:tab w:val="left" w:pos="571"/>
        </w:tabs>
        <w:ind w:left="0" w:firstLine="0"/>
      </w:pPr>
      <w:bookmarkStart w:id="16" w:name="pkt_7_w_§_3_ust._4"/>
      <w:bookmarkEnd w:id="16"/>
      <w:r>
        <w:t>realizację</w:t>
      </w:r>
      <w:r>
        <w:rPr>
          <w:spacing w:val="14"/>
        </w:rPr>
        <w:t xml:space="preserve"> </w:t>
      </w:r>
      <w:r>
        <w:t>działań</w:t>
      </w:r>
      <w:r>
        <w:rPr>
          <w:spacing w:val="17"/>
        </w:rPr>
        <w:t xml:space="preserve"> </w:t>
      </w:r>
      <w:r>
        <w:t>pomocowych</w:t>
      </w:r>
      <w:r>
        <w:rPr>
          <w:spacing w:val="16"/>
        </w:rPr>
        <w:t xml:space="preserve"> </w:t>
      </w:r>
      <w:r>
        <w:t>poza</w:t>
      </w:r>
      <w:r>
        <w:rPr>
          <w:spacing w:val="17"/>
        </w:rPr>
        <w:t xml:space="preserve"> </w:t>
      </w:r>
      <w:r>
        <w:t>domem</w:t>
      </w:r>
      <w:r>
        <w:rPr>
          <w:spacing w:val="17"/>
        </w:rPr>
        <w:t xml:space="preserve"> </w:t>
      </w:r>
      <w:r>
        <w:t>osoby</w:t>
      </w:r>
      <w:r>
        <w:rPr>
          <w:spacing w:val="16"/>
        </w:rPr>
        <w:t xml:space="preserve"> </w:t>
      </w:r>
      <w:r>
        <w:t>korzystającej</w:t>
      </w:r>
      <w:r>
        <w:rPr>
          <w:spacing w:val="17"/>
        </w:rPr>
        <w:t xml:space="preserve"> </w:t>
      </w:r>
      <w:r>
        <w:t>z usług,</w:t>
      </w:r>
      <w:r>
        <w:rPr>
          <w:spacing w:val="16"/>
        </w:rPr>
        <w:t xml:space="preserve"> </w:t>
      </w:r>
      <w:r>
        <w:t>w tym:</w:t>
      </w:r>
      <w:r>
        <w:rPr>
          <w:spacing w:val="17"/>
        </w:rPr>
        <w:t xml:space="preserve"> </w:t>
      </w:r>
      <w:r>
        <w:t>dokonywanie</w:t>
      </w:r>
      <w:r>
        <w:rPr>
          <w:spacing w:val="17"/>
        </w:rPr>
        <w:t xml:space="preserve"> </w:t>
      </w:r>
      <w:r>
        <w:rPr>
          <w:spacing w:val="-2"/>
        </w:rPr>
        <w:t>bieżących</w:t>
      </w:r>
    </w:p>
    <w:p w:rsidR="004D71F8" w:rsidRDefault="004D71F8" w:rsidP="00AE562D">
      <w:pPr>
        <w:pStyle w:val="Tekstpodstawowy"/>
        <w:spacing w:before="0"/>
        <w:ind w:left="0"/>
        <w:jc w:val="left"/>
      </w:pPr>
      <w:r>
        <w:t>zakupów,</w:t>
      </w:r>
      <w:r>
        <w:rPr>
          <w:spacing w:val="-3"/>
        </w:rPr>
        <w:t xml:space="preserve"> </w:t>
      </w:r>
      <w:r>
        <w:t>wizyty</w:t>
      </w:r>
      <w:r>
        <w:rPr>
          <w:spacing w:val="-1"/>
        </w:rPr>
        <w:t xml:space="preserve"> </w:t>
      </w:r>
      <w:r>
        <w:t>u lekarza,</w:t>
      </w:r>
      <w:r>
        <w:rPr>
          <w:spacing w:val="-1"/>
        </w:rPr>
        <w:t xml:space="preserve"> </w:t>
      </w:r>
      <w:r>
        <w:t>realizacja recept,</w:t>
      </w:r>
      <w:r>
        <w:rPr>
          <w:spacing w:val="-1"/>
        </w:rPr>
        <w:t xml:space="preserve"> </w:t>
      </w:r>
      <w:r>
        <w:t>załatwianie</w:t>
      </w:r>
      <w:r>
        <w:rPr>
          <w:spacing w:val="-1"/>
        </w:rPr>
        <w:t xml:space="preserve"> </w:t>
      </w:r>
      <w:r>
        <w:t>spraw</w:t>
      </w:r>
      <w:r>
        <w:rPr>
          <w:spacing w:val="-1"/>
        </w:rPr>
        <w:t xml:space="preserve"> </w:t>
      </w:r>
      <w:r>
        <w:t>urzędowych, odwiedziny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szpitalu;</w:t>
      </w:r>
    </w:p>
    <w:p w:rsidR="004D71F8" w:rsidRDefault="004D71F8" w:rsidP="00AE562D">
      <w:pPr>
        <w:pStyle w:val="Akapitzlist"/>
        <w:numPr>
          <w:ilvl w:val="0"/>
          <w:numId w:val="3"/>
        </w:numPr>
        <w:tabs>
          <w:tab w:val="left" w:pos="560"/>
          <w:tab w:val="left" w:pos="571"/>
        </w:tabs>
        <w:ind w:left="0" w:firstLine="0"/>
        <w:jc w:val="both"/>
      </w:pPr>
      <w:bookmarkStart w:id="17" w:name="pkt_8_w_§_3_ust._4"/>
      <w:bookmarkEnd w:id="17"/>
      <w:r>
        <w:tab/>
        <w:t>zapewnienie kontaktów z</w:t>
      </w:r>
      <w:r>
        <w:rPr>
          <w:spacing w:val="-2"/>
        </w:rPr>
        <w:t xml:space="preserve"> </w:t>
      </w:r>
      <w:r>
        <w:t>otoczeniem, w</w:t>
      </w:r>
      <w:r>
        <w:rPr>
          <w:spacing w:val="-3"/>
        </w:rPr>
        <w:t xml:space="preserve"> </w:t>
      </w:r>
      <w:r>
        <w:t>tym: wyjście na spacer, pomoc w</w:t>
      </w:r>
      <w:r>
        <w:rPr>
          <w:spacing w:val="-3"/>
        </w:rPr>
        <w:t xml:space="preserve"> </w:t>
      </w:r>
      <w:r>
        <w:t>obsłudze komputera, tabletu, telefonu</w:t>
      </w:r>
      <w:r>
        <w:rPr>
          <w:spacing w:val="-2"/>
        </w:rPr>
        <w:t xml:space="preserve"> </w:t>
      </w:r>
      <w:r>
        <w:t>komórkowego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innych</w:t>
      </w:r>
      <w:r>
        <w:rPr>
          <w:spacing w:val="-2"/>
        </w:rPr>
        <w:t xml:space="preserve"> </w:t>
      </w:r>
      <w:r>
        <w:t>urządzeń</w:t>
      </w:r>
      <w:r>
        <w:rPr>
          <w:spacing w:val="-2"/>
        </w:rPr>
        <w:t xml:space="preserve"> </w:t>
      </w:r>
      <w:r>
        <w:t>służących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komunikacji,</w:t>
      </w:r>
      <w:r>
        <w:rPr>
          <w:spacing w:val="-2"/>
        </w:rPr>
        <w:t xml:space="preserve"> </w:t>
      </w:r>
      <w:r>
        <w:t>pomoc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korzystaniu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oferty</w:t>
      </w:r>
      <w:r>
        <w:rPr>
          <w:spacing w:val="-2"/>
        </w:rPr>
        <w:t xml:space="preserve"> </w:t>
      </w:r>
      <w:r>
        <w:t>różnego rodzaju miejsc i instytucji, np. kina, teatru, miejsc kultu religijnego, wydarzeń plenerowych;</w:t>
      </w:r>
    </w:p>
    <w:p w:rsidR="004D71F8" w:rsidRDefault="004D71F8" w:rsidP="00AE562D">
      <w:pPr>
        <w:pStyle w:val="Akapitzlist"/>
        <w:numPr>
          <w:ilvl w:val="0"/>
          <w:numId w:val="3"/>
        </w:numPr>
        <w:tabs>
          <w:tab w:val="left" w:pos="560"/>
          <w:tab w:val="left" w:pos="571"/>
        </w:tabs>
        <w:ind w:left="0" w:firstLine="0"/>
        <w:jc w:val="both"/>
      </w:pPr>
      <w:bookmarkStart w:id="18" w:name="pkt_9_w_§_3_ust._4"/>
      <w:bookmarkEnd w:id="18"/>
      <w:r>
        <w:tab/>
        <w:t>inne rodzaje wsparcia wynikające z</w:t>
      </w:r>
      <w:r>
        <w:rPr>
          <w:spacing w:val="-2"/>
        </w:rPr>
        <w:t xml:space="preserve"> </w:t>
      </w:r>
      <w:r>
        <w:t>indywidualnych potrzeb i</w:t>
      </w:r>
      <w:r>
        <w:rPr>
          <w:spacing w:val="-2"/>
        </w:rPr>
        <w:t xml:space="preserve"> </w:t>
      </w:r>
      <w:r>
        <w:t>sytuacji osoby ubiegającej się o</w:t>
      </w:r>
      <w:r>
        <w:rPr>
          <w:spacing w:val="-2"/>
        </w:rPr>
        <w:t xml:space="preserve"> </w:t>
      </w:r>
      <w:r>
        <w:t xml:space="preserve">usługi </w:t>
      </w:r>
      <w:r>
        <w:rPr>
          <w:spacing w:val="-2"/>
        </w:rPr>
        <w:t>sąsiedzkie.</w:t>
      </w:r>
    </w:p>
    <w:p w:rsidR="004D71F8" w:rsidRDefault="004D71F8" w:rsidP="00AE562D">
      <w:pPr>
        <w:pStyle w:val="Tekstpodstawowy"/>
        <w:ind w:left="0"/>
        <w:jc w:val="center"/>
        <w:rPr>
          <w:b/>
          <w:spacing w:val="-2"/>
        </w:rPr>
      </w:pPr>
      <w:bookmarkStart w:id="19" w:name="§_4"/>
      <w:bookmarkEnd w:id="19"/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4.</w:t>
      </w:r>
    </w:p>
    <w:p w:rsidR="004D71F8" w:rsidRDefault="004D71F8" w:rsidP="00AE562D">
      <w:pPr>
        <w:pStyle w:val="Tekstpodstawowy"/>
        <w:ind w:left="0"/>
      </w:pPr>
      <w:r>
        <w:t>1.</w:t>
      </w:r>
      <w:r>
        <w:rPr>
          <w:spacing w:val="-2"/>
        </w:rPr>
        <w:t xml:space="preserve"> </w:t>
      </w:r>
      <w:r>
        <w:t>Odpłatność za usługi ustala się według niżej zamieszczonej tabeli, biorąc pod uwagę dochód i</w:t>
      </w:r>
      <w:r>
        <w:rPr>
          <w:spacing w:val="-2"/>
        </w:rPr>
        <w:t xml:space="preserve"> </w:t>
      </w:r>
      <w:r>
        <w:t>rodzaj gospodarstwa domowego:</w:t>
      </w:r>
    </w:p>
    <w:p w:rsidR="004D71F8" w:rsidRDefault="004D71F8" w:rsidP="00AE562D">
      <w:pPr>
        <w:pStyle w:val="Tekstpodstawowy"/>
        <w:spacing w:before="4" w:after="1"/>
        <w:ind w:left="0"/>
        <w:jc w:val="left"/>
        <w:rPr>
          <w:sz w:val="10"/>
        </w:rPr>
      </w:pPr>
    </w:p>
    <w:tbl>
      <w:tblPr>
        <w:tblStyle w:val="TableNormal"/>
        <w:tblW w:w="9093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0"/>
        <w:gridCol w:w="3360"/>
        <w:gridCol w:w="2373"/>
      </w:tblGrid>
      <w:tr w:rsidR="004D71F8" w:rsidTr="003945E8">
        <w:trPr>
          <w:trHeight w:val="1080"/>
        </w:trPr>
        <w:tc>
          <w:tcPr>
            <w:tcW w:w="3360" w:type="dxa"/>
            <w:vMerge w:val="restart"/>
          </w:tcPr>
          <w:p w:rsidR="004D71F8" w:rsidRDefault="004D71F8" w:rsidP="003945E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Dochód osoby samotnie gospodarującej lub dochód na osobę w rodzinie, ustalony zgodnie z ustawą o pomocy społecznej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procentach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(%),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 stosunku do kryterium dochodowego określonego w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art. 8 ust. 1 pkt 1 i 2 tej ustawy</w:t>
            </w:r>
          </w:p>
        </w:tc>
        <w:tc>
          <w:tcPr>
            <w:tcW w:w="5733" w:type="dxa"/>
            <w:gridSpan w:val="2"/>
          </w:tcPr>
          <w:p w:rsidR="004D71F8" w:rsidRDefault="004D71F8" w:rsidP="003945E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Wskaźnik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odpłatności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za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jedną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godzinę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usług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procentach </w:t>
            </w:r>
            <w:r>
              <w:rPr>
                <w:spacing w:val="-5"/>
                <w:sz w:val="24"/>
              </w:rPr>
              <w:t>(%)</w:t>
            </w:r>
          </w:p>
          <w:p w:rsidR="004D71F8" w:rsidRDefault="004D71F8" w:rsidP="003945E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odniesieniu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kosztu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jednej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godziny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usług,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którym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mowa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§ 5 ust. 1 lub 2 uchwały dla:</w:t>
            </w:r>
          </w:p>
        </w:tc>
      </w:tr>
      <w:tr w:rsidR="004D71F8" w:rsidTr="003945E8">
        <w:trPr>
          <w:trHeight w:val="1379"/>
        </w:trPr>
        <w:tc>
          <w:tcPr>
            <w:tcW w:w="3360" w:type="dxa"/>
            <w:vMerge/>
            <w:tcBorders>
              <w:top w:val="nil"/>
            </w:tcBorders>
          </w:tcPr>
          <w:p w:rsidR="004D71F8" w:rsidRDefault="004D71F8" w:rsidP="00AE562D">
            <w:pPr>
              <w:rPr>
                <w:sz w:val="2"/>
                <w:szCs w:val="2"/>
              </w:rPr>
            </w:pPr>
          </w:p>
        </w:tc>
        <w:tc>
          <w:tcPr>
            <w:tcW w:w="3360" w:type="dxa"/>
          </w:tcPr>
          <w:p w:rsidR="004D71F8" w:rsidRDefault="004D71F8" w:rsidP="003945E8">
            <w:pPr>
              <w:pStyle w:val="TableParagraph"/>
              <w:spacing w:line="270" w:lineRule="atLeas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osoby samotnie gospodarującej lub rodzin 2 osobowych w których obydwie osoby wymagają pomocy w formie </w:t>
            </w:r>
            <w:r>
              <w:rPr>
                <w:spacing w:val="-2"/>
                <w:sz w:val="24"/>
              </w:rPr>
              <w:t>usług</w:t>
            </w:r>
          </w:p>
        </w:tc>
        <w:tc>
          <w:tcPr>
            <w:tcW w:w="2373" w:type="dxa"/>
          </w:tcPr>
          <w:p w:rsidR="004D71F8" w:rsidRDefault="004D71F8" w:rsidP="003945E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osoby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rodzinie</w:t>
            </w:r>
          </w:p>
        </w:tc>
      </w:tr>
      <w:tr w:rsidR="004D71F8" w:rsidTr="003945E8">
        <w:trPr>
          <w:trHeight w:val="551"/>
        </w:trPr>
        <w:tc>
          <w:tcPr>
            <w:tcW w:w="3360" w:type="dxa"/>
          </w:tcPr>
          <w:p w:rsidR="004D71F8" w:rsidRDefault="003945E8" w:rsidP="003945E8">
            <w:pPr>
              <w:pStyle w:val="TableParagraph"/>
              <w:tabs>
                <w:tab w:val="left" w:pos="813"/>
                <w:tab w:val="left" w:pos="1639"/>
                <w:tab w:val="left" w:pos="2305"/>
              </w:tabs>
              <w:spacing w:line="270" w:lineRule="atLeast"/>
              <w:ind w:left="0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D</w:t>
            </w:r>
            <w:r w:rsidR="004D71F8">
              <w:rPr>
                <w:spacing w:val="-6"/>
                <w:sz w:val="24"/>
              </w:rPr>
              <w:t>o</w:t>
            </w:r>
            <w:r>
              <w:rPr>
                <w:sz w:val="24"/>
              </w:rPr>
              <w:t xml:space="preserve"> </w:t>
            </w:r>
            <w:r w:rsidR="004D71F8">
              <w:rPr>
                <w:spacing w:val="-4"/>
                <w:sz w:val="24"/>
              </w:rPr>
              <w:t>100</w:t>
            </w:r>
            <w:r w:rsidR="004D71F8">
              <w:rPr>
                <w:sz w:val="24"/>
              </w:rPr>
              <w:tab/>
            </w:r>
            <w:r w:rsidR="004D71F8">
              <w:rPr>
                <w:spacing w:val="-10"/>
                <w:sz w:val="24"/>
              </w:rPr>
              <w:t>%</w:t>
            </w:r>
            <w:r>
              <w:rPr>
                <w:spacing w:val="-10"/>
                <w:sz w:val="24"/>
              </w:rPr>
              <w:t xml:space="preserve"> </w:t>
            </w:r>
            <w:r w:rsidR="004D71F8">
              <w:rPr>
                <w:spacing w:val="-2"/>
                <w:sz w:val="24"/>
              </w:rPr>
              <w:t>kryterium dochodowego</w:t>
            </w:r>
          </w:p>
        </w:tc>
        <w:tc>
          <w:tcPr>
            <w:tcW w:w="3360" w:type="dxa"/>
          </w:tcPr>
          <w:p w:rsidR="004D71F8" w:rsidRDefault="004D71F8" w:rsidP="003945E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bezpłatnie</w:t>
            </w:r>
          </w:p>
        </w:tc>
        <w:tc>
          <w:tcPr>
            <w:tcW w:w="2373" w:type="dxa"/>
          </w:tcPr>
          <w:p w:rsidR="004D71F8" w:rsidRDefault="004D71F8" w:rsidP="003945E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bezpłatnie</w:t>
            </w:r>
          </w:p>
        </w:tc>
      </w:tr>
      <w:tr w:rsidR="004D71F8" w:rsidTr="003945E8">
        <w:trPr>
          <w:trHeight w:val="390"/>
        </w:trPr>
        <w:tc>
          <w:tcPr>
            <w:tcW w:w="3360" w:type="dxa"/>
          </w:tcPr>
          <w:p w:rsidR="004D71F8" w:rsidRDefault="004D71F8" w:rsidP="003945E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powyżej 100 % do 150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3360" w:type="dxa"/>
          </w:tcPr>
          <w:p w:rsidR="004D71F8" w:rsidRDefault="004D71F8" w:rsidP="003945E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373" w:type="dxa"/>
          </w:tcPr>
          <w:p w:rsidR="004D71F8" w:rsidRDefault="004D71F8" w:rsidP="003945E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4D71F8" w:rsidTr="003945E8">
        <w:trPr>
          <w:trHeight w:val="315"/>
        </w:trPr>
        <w:tc>
          <w:tcPr>
            <w:tcW w:w="3360" w:type="dxa"/>
          </w:tcPr>
          <w:p w:rsidR="004D71F8" w:rsidRDefault="004D71F8" w:rsidP="003945E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powyżej 150% do 250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3360" w:type="dxa"/>
          </w:tcPr>
          <w:p w:rsidR="004D71F8" w:rsidRDefault="004D71F8" w:rsidP="003945E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373" w:type="dxa"/>
          </w:tcPr>
          <w:p w:rsidR="004D71F8" w:rsidRDefault="004D71F8" w:rsidP="003945E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4D71F8" w:rsidTr="003945E8">
        <w:trPr>
          <w:trHeight w:val="360"/>
        </w:trPr>
        <w:tc>
          <w:tcPr>
            <w:tcW w:w="3360" w:type="dxa"/>
          </w:tcPr>
          <w:p w:rsidR="004D71F8" w:rsidRDefault="004D71F8" w:rsidP="003945E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powyżej 250 % do 300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3360" w:type="dxa"/>
          </w:tcPr>
          <w:p w:rsidR="004D71F8" w:rsidRDefault="004D71F8" w:rsidP="003945E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373" w:type="dxa"/>
          </w:tcPr>
          <w:p w:rsidR="004D71F8" w:rsidRDefault="004D71F8" w:rsidP="003945E8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4D71F8" w:rsidTr="003945E8">
        <w:trPr>
          <w:trHeight w:val="275"/>
        </w:trPr>
        <w:tc>
          <w:tcPr>
            <w:tcW w:w="3360" w:type="dxa"/>
          </w:tcPr>
          <w:p w:rsidR="004D71F8" w:rsidRDefault="004D71F8" w:rsidP="003945E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powyżej 300 % do 350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3360" w:type="dxa"/>
          </w:tcPr>
          <w:p w:rsidR="004D71F8" w:rsidRDefault="004D71F8" w:rsidP="003945E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15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373" w:type="dxa"/>
          </w:tcPr>
          <w:p w:rsidR="004D71F8" w:rsidRDefault="004D71F8" w:rsidP="003945E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4D71F8" w:rsidTr="003945E8">
        <w:trPr>
          <w:trHeight w:val="275"/>
        </w:trPr>
        <w:tc>
          <w:tcPr>
            <w:tcW w:w="3360" w:type="dxa"/>
          </w:tcPr>
          <w:p w:rsidR="004D71F8" w:rsidRDefault="004D71F8" w:rsidP="003945E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powyżej 350 % do 400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3360" w:type="dxa"/>
          </w:tcPr>
          <w:p w:rsidR="004D71F8" w:rsidRDefault="004D71F8" w:rsidP="003945E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373" w:type="dxa"/>
          </w:tcPr>
          <w:p w:rsidR="004D71F8" w:rsidRDefault="004D71F8" w:rsidP="003945E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4D71F8" w:rsidTr="003945E8">
        <w:trPr>
          <w:trHeight w:val="275"/>
        </w:trPr>
        <w:tc>
          <w:tcPr>
            <w:tcW w:w="3360" w:type="dxa"/>
          </w:tcPr>
          <w:p w:rsidR="004D71F8" w:rsidRDefault="004D71F8" w:rsidP="003945E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powyżej 400 % do 450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3360" w:type="dxa"/>
          </w:tcPr>
          <w:p w:rsidR="004D71F8" w:rsidRDefault="004D71F8" w:rsidP="003945E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373" w:type="dxa"/>
          </w:tcPr>
          <w:p w:rsidR="004D71F8" w:rsidRDefault="004D71F8" w:rsidP="003945E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60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4D71F8" w:rsidTr="003945E8">
        <w:trPr>
          <w:trHeight w:val="275"/>
        </w:trPr>
        <w:tc>
          <w:tcPr>
            <w:tcW w:w="3360" w:type="dxa"/>
          </w:tcPr>
          <w:p w:rsidR="004D71F8" w:rsidRDefault="004D71F8" w:rsidP="003945E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powyżej 450 % do 500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3360" w:type="dxa"/>
          </w:tcPr>
          <w:p w:rsidR="004D71F8" w:rsidRDefault="004D71F8" w:rsidP="003945E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373" w:type="dxa"/>
          </w:tcPr>
          <w:p w:rsidR="004D71F8" w:rsidRDefault="004D71F8" w:rsidP="003945E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70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4D71F8" w:rsidTr="003945E8">
        <w:trPr>
          <w:trHeight w:val="275"/>
        </w:trPr>
        <w:tc>
          <w:tcPr>
            <w:tcW w:w="3360" w:type="dxa"/>
          </w:tcPr>
          <w:p w:rsidR="004D71F8" w:rsidRDefault="004D71F8" w:rsidP="003945E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powyżej 500 % do 600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3360" w:type="dxa"/>
          </w:tcPr>
          <w:p w:rsidR="004D71F8" w:rsidRDefault="004D71F8" w:rsidP="003945E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70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373" w:type="dxa"/>
          </w:tcPr>
          <w:p w:rsidR="004D71F8" w:rsidRDefault="004D71F8" w:rsidP="003945E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80 </w:t>
            </w:r>
            <w:r>
              <w:rPr>
                <w:spacing w:val="-10"/>
                <w:sz w:val="24"/>
              </w:rPr>
              <w:t>%</w:t>
            </w:r>
          </w:p>
        </w:tc>
      </w:tr>
      <w:tr w:rsidR="004D71F8" w:rsidTr="003945E8">
        <w:trPr>
          <w:trHeight w:val="275"/>
        </w:trPr>
        <w:tc>
          <w:tcPr>
            <w:tcW w:w="3360" w:type="dxa"/>
          </w:tcPr>
          <w:p w:rsidR="004D71F8" w:rsidRDefault="004D71F8" w:rsidP="003945E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powyżej 600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3360" w:type="dxa"/>
          </w:tcPr>
          <w:p w:rsidR="004D71F8" w:rsidRDefault="004D71F8" w:rsidP="003945E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10"/>
                <w:sz w:val="24"/>
              </w:rPr>
              <w:t>%</w:t>
            </w:r>
          </w:p>
        </w:tc>
        <w:tc>
          <w:tcPr>
            <w:tcW w:w="2373" w:type="dxa"/>
          </w:tcPr>
          <w:p w:rsidR="004D71F8" w:rsidRDefault="004D71F8" w:rsidP="003945E8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100 </w:t>
            </w:r>
            <w:r>
              <w:rPr>
                <w:spacing w:val="-10"/>
                <w:sz w:val="24"/>
              </w:rPr>
              <w:t>%</w:t>
            </w:r>
          </w:p>
        </w:tc>
      </w:tr>
    </w:tbl>
    <w:p w:rsidR="004D71F8" w:rsidRDefault="004D71F8" w:rsidP="00AE562D">
      <w:pPr>
        <w:pStyle w:val="Tekstpodstawowy"/>
        <w:spacing w:before="128"/>
        <w:ind w:left="0"/>
      </w:pPr>
      <w:bookmarkStart w:id="20" w:name="ust._2_w_§_4"/>
      <w:bookmarkEnd w:id="20"/>
      <w:r>
        <w:t>2.</w:t>
      </w:r>
      <w:r>
        <w:rPr>
          <w:spacing w:val="-1"/>
        </w:rPr>
        <w:t xml:space="preserve"> </w:t>
      </w:r>
      <w:r>
        <w:t>Kwoty odpłatności wynikające z</w:t>
      </w:r>
      <w:r>
        <w:rPr>
          <w:spacing w:val="-1"/>
        </w:rPr>
        <w:t xml:space="preserve"> </w:t>
      </w:r>
      <w:r>
        <w:t>tabeli, o</w:t>
      </w:r>
      <w:r>
        <w:rPr>
          <w:spacing w:val="-1"/>
        </w:rPr>
        <w:t xml:space="preserve"> </w:t>
      </w:r>
      <w:r>
        <w:t>której mowa w</w:t>
      </w:r>
      <w:r>
        <w:rPr>
          <w:spacing w:val="-2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 xml:space="preserve">zaokrągla się do dwóch miejsc po </w:t>
      </w:r>
      <w:r>
        <w:rPr>
          <w:spacing w:val="-2"/>
        </w:rPr>
        <w:t>przecinku.</w:t>
      </w:r>
    </w:p>
    <w:p w:rsidR="004D71F8" w:rsidRDefault="004D71F8" w:rsidP="00AE562D">
      <w:pPr>
        <w:pStyle w:val="Tekstpodstawowy"/>
        <w:ind w:left="0"/>
        <w:jc w:val="center"/>
        <w:rPr>
          <w:b/>
          <w:spacing w:val="-2"/>
        </w:rPr>
      </w:pPr>
      <w:bookmarkStart w:id="21" w:name="§_5"/>
      <w:bookmarkEnd w:id="21"/>
      <w:r>
        <w:rPr>
          <w:b/>
        </w:rPr>
        <w:t>§</w:t>
      </w:r>
      <w:r>
        <w:rPr>
          <w:b/>
          <w:spacing w:val="-2"/>
        </w:rPr>
        <w:t xml:space="preserve"> </w:t>
      </w:r>
      <w:r>
        <w:rPr>
          <w:b/>
        </w:rPr>
        <w:t>5.</w:t>
      </w:r>
    </w:p>
    <w:p w:rsidR="004D71F8" w:rsidRDefault="004D71F8" w:rsidP="00AE562D">
      <w:pPr>
        <w:pStyle w:val="Tekstpodstawowy"/>
        <w:ind w:left="0"/>
      </w:pPr>
      <w:r>
        <w:t>1.</w:t>
      </w:r>
      <w:r>
        <w:rPr>
          <w:spacing w:val="-2"/>
        </w:rPr>
        <w:t xml:space="preserve"> </w:t>
      </w:r>
      <w:r>
        <w:t>Koszt jednej godziny usług opiekuńczych i</w:t>
      </w:r>
      <w:r>
        <w:rPr>
          <w:spacing w:val="-2"/>
        </w:rPr>
        <w:t xml:space="preserve"> </w:t>
      </w:r>
      <w:r>
        <w:t>usług sąsiedzkich ustala się jako równowartość 2% najniższej emerytury (brutto) zgodnie z</w:t>
      </w:r>
      <w:r>
        <w:rPr>
          <w:spacing w:val="-1"/>
        </w:rPr>
        <w:t xml:space="preserve"> </w:t>
      </w:r>
      <w:r>
        <w:t xml:space="preserve">komunikatem Prezesa Zakładu Ubezpieczeń Społecznych </w:t>
      </w:r>
      <w:r>
        <w:lastRenderedPageBreak/>
        <w:t>publikowanym w Monitorze Polskim.</w:t>
      </w:r>
    </w:p>
    <w:p w:rsidR="004D71F8" w:rsidRDefault="004D71F8" w:rsidP="00AE562D">
      <w:pPr>
        <w:jc w:val="both"/>
      </w:pPr>
      <w:bookmarkStart w:id="22" w:name="ust._2_w_§_5"/>
      <w:bookmarkEnd w:id="22"/>
      <w:r>
        <w:t>Koszt jednej godziny specjalistycznych usług opiekuńczych, z</w:t>
      </w:r>
      <w:r>
        <w:rPr>
          <w:spacing w:val="-3"/>
        </w:rPr>
        <w:t xml:space="preserve"> </w:t>
      </w:r>
      <w:r>
        <w:t>wyłączeniem specjalistycznych usług opiekuńczych</w:t>
      </w:r>
      <w:r>
        <w:rPr>
          <w:spacing w:val="68"/>
        </w:rPr>
        <w:t xml:space="preserve"> </w:t>
      </w:r>
      <w:r>
        <w:t>dla</w:t>
      </w:r>
      <w:r>
        <w:rPr>
          <w:spacing w:val="68"/>
        </w:rPr>
        <w:t xml:space="preserve"> </w:t>
      </w:r>
      <w:r>
        <w:t>osób</w:t>
      </w:r>
      <w:r>
        <w:rPr>
          <w:spacing w:val="68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zaburzeniami</w:t>
      </w:r>
      <w:r>
        <w:rPr>
          <w:spacing w:val="68"/>
        </w:rPr>
        <w:t xml:space="preserve"> </w:t>
      </w:r>
      <w:r>
        <w:t>psychicznymi,</w:t>
      </w:r>
      <w:r>
        <w:rPr>
          <w:spacing w:val="68"/>
        </w:rPr>
        <w:t xml:space="preserve"> </w:t>
      </w:r>
      <w:r>
        <w:t>wynosi</w:t>
      </w:r>
      <w:r>
        <w:rPr>
          <w:spacing w:val="68"/>
        </w:rPr>
        <w:t xml:space="preserve"> </w:t>
      </w:r>
      <w:r>
        <w:t>3%</w:t>
      </w:r>
      <w:r>
        <w:rPr>
          <w:spacing w:val="68"/>
        </w:rPr>
        <w:t xml:space="preserve"> </w:t>
      </w:r>
      <w:r>
        <w:t>najniższej</w:t>
      </w:r>
      <w:r>
        <w:rPr>
          <w:spacing w:val="68"/>
        </w:rPr>
        <w:t xml:space="preserve"> </w:t>
      </w:r>
      <w:r>
        <w:t>emerytury</w:t>
      </w:r>
      <w:r>
        <w:rPr>
          <w:spacing w:val="68"/>
        </w:rPr>
        <w:t xml:space="preserve"> </w:t>
      </w:r>
      <w:r>
        <w:t>(brutto)</w:t>
      </w:r>
      <w:r>
        <w:rPr>
          <w:spacing w:val="68"/>
        </w:rPr>
        <w:t xml:space="preserve"> </w:t>
      </w:r>
      <w:r>
        <w:t>zgodnie z komunikatem Prezesa Zakładu Ubezpieczeń Społecznych publikowanym w Monitorze Polskim.</w:t>
      </w:r>
    </w:p>
    <w:p w:rsidR="004D71F8" w:rsidRDefault="004D71F8" w:rsidP="00AE562D">
      <w:pPr>
        <w:pStyle w:val="Akapitzlist"/>
        <w:numPr>
          <w:ilvl w:val="0"/>
          <w:numId w:val="2"/>
        </w:numPr>
        <w:spacing w:before="1"/>
        <w:ind w:left="0" w:firstLine="0"/>
        <w:jc w:val="both"/>
      </w:pPr>
      <w:r>
        <w:t>W przypadku zmiany wysokości najniższej emerytury, o</w:t>
      </w:r>
      <w:r>
        <w:rPr>
          <w:spacing w:val="-2"/>
        </w:rPr>
        <w:t xml:space="preserve"> </w:t>
      </w:r>
      <w:r>
        <w:t>której mowa w</w:t>
      </w:r>
      <w:r>
        <w:rPr>
          <w:spacing w:val="-3"/>
        </w:rPr>
        <w:t xml:space="preserve"> </w:t>
      </w:r>
      <w:r>
        <w:t>ust.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2 zmiana kosztów usług opiekuńczych,</w:t>
      </w:r>
      <w:r>
        <w:rPr>
          <w:spacing w:val="40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których</w:t>
      </w:r>
      <w:r>
        <w:rPr>
          <w:spacing w:val="40"/>
        </w:rPr>
        <w:t xml:space="preserve"> </w:t>
      </w:r>
      <w:r>
        <w:t>mowa</w:t>
      </w:r>
      <w:r>
        <w:rPr>
          <w:spacing w:val="4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2</w:t>
      </w:r>
      <w:r>
        <w:rPr>
          <w:spacing w:val="40"/>
        </w:rPr>
        <w:t xml:space="preserve"> </w:t>
      </w:r>
      <w:r>
        <w:t>następuje</w:t>
      </w:r>
      <w:r>
        <w:rPr>
          <w:spacing w:val="40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miesiąca</w:t>
      </w:r>
      <w:r>
        <w:rPr>
          <w:spacing w:val="40"/>
        </w:rPr>
        <w:t xml:space="preserve"> </w:t>
      </w:r>
      <w:r>
        <w:t>następującego</w:t>
      </w:r>
      <w:r>
        <w:rPr>
          <w:spacing w:val="40"/>
        </w:rPr>
        <w:t xml:space="preserve"> </w:t>
      </w:r>
      <w:r>
        <w:t>po</w:t>
      </w:r>
      <w:r>
        <w:rPr>
          <w:spacing w:val="40"/>
        </w:rPr>
        <w:t xml:space="preserve"> </w:t>
      </w:r>
      <w:r>
        <w:t>miesiącu,</w:t>
      </w:r>
      <w:r>
        <w:rPr>
          <w:spacing w:val="40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którym nastąpiła zmiana wysokości najniższej emerytury wynikająca z</w:t>
      </w:r>
      <w:r>
        <w:rPr>
          <w:spacing w:val="-2"/>
        </w:rPr>
        <w:t xml:space="preserve"> </w:t>
      </w:r>
      <w:r>
        <w:t xml:space="preserve">komunikatu Prezesa Zakładu Ubezpieczeń </w:t>
      </w:r>
      <w:r>
        <w:rPr>
          <w:spacing w:val="-2"/>
        </w:rPr>
        <w:t>Społecznych.</w:t>
      </w:r>
    </w:p>
    <w:p w:rsidR="004D71F8" w:rsidRDefault="004D71F8" w:rsidP="00AE562D">
      <w:pPr>
        <w:pStyle w:val="Akapitzlist"/>
        <w:numPr>
          <w:ilvl w:val="0"/>
          <w:numId w:val="2"/>
        </w:numPr>
        <w:tabs>
          <w:tab w:val="left" w:pos="780"/>
        </w:tabs>
        <w:ind w:left="0" w:firstLine="0"/>
        <w:jc w:val="both"/>
      </w:pPr>
      <w:bookmarkStart w:id="23" w:name="ust._4_w_§_5"/>
      <w:bookmarkEnd w:id="23"/>
      <w:r>
        <w:t>Odpłatność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usługi ustalana</w:t>
      </w:r>
      <w:r>
        <w:rPr>
          <w:spacing w:val="-1"/>
        </w:rPr>
        <w:t xml:space="preserve"> </w:t>
      </w:r>
      <w:r>
        <w:t xml:space="preserve">jest </w:t>
      </w:r>
      <w:r>
        <w:rPr>
          <w:spacing w:val="-2"/>
        </w:rPr>
        <w:t>miesięcznie.</w:t>
      </w:r>
    </w:p>
    <w:p w:rsidR="004D71F8" w:rsidRDefault="004D71F8" w:rsidP="00AE562D">
      <w:pPr>
        <w:pStyle w:val="Akapitzlist"/>
        <w:numPr>
          <w:ilvl w:val="0"/>
          <w:numId w:val="2"/>
        </w:numPr>
        <w:tabs>
          <w:tab w:val="left" w:pos="780"/>
        </w:tabs>
        <w:ind w:left="0" w:firstLine="0"/>
        <w:jc w:val="both"/>
      </w:pPr>
      <w:bookmarkStart w:id="24" w:name="ust._5_w_§_5"/>
      <w:bookmarkEnd w:id="24"/>
      <w:r>
        <w:t>Miesięczna</w:t>
      </w:r>
      <w:r>
        <w:rPr>
          <w:spacing w:val="32"/>
        </w:rPr>
        <w:t xml:space="preserve"> </w:t>
      </w:r>
      <w:r>
        <w:t>odpłatność</w:t>
      </w:r>
      <w:r>
        <w:rPr>
          <w:spacing w:val="32"/>
        </w:rPr>
        <w:t xml:space="preserve"> </w:t>
      </w:r>
      <w:r>
        <w:t>za</w:t>
      </w:r>
      <w:r>
        <w:rPr>
          <w:spacing w:val="32"/>
        </w:rPr>
        <w:t xml:space="preserve"> </w:t>
      </w:r>
      <w:r>
        <w:t>usługi</w:t>
      </w:r>
      <w:r>
        <w:rPr>
          <w:spacing w:val="32"/>
        </w:rPr>
        <w:t xml:space="preserve"> </w:t>
      </w:r>
      <w:r>
        <w:t>stanowi</w:t>
      </w:r>
      <w:r>
        <w:rPr>
          <w:spacing w:val="32"/>
        </w:rPr>
        <w:t xml:space="preserve"> </w:t>
      </w:r>
      <w:r>
        <w:t>iloczyn</w:t>
      </w:r>
      <w:r>
        <w:rPr>
          <w:spacing w:val="32"/>
        </w:rPr>
        <w:t xml:space="preserve"> </w:t>
      </w:r>
      <w:r>
        <w:t>kosztu</w:t>
      </w:r>
      <w:r>
        <w:rPr>
          <w:spacing w:val="32"/>
        </w:rPr>
        <w:t xml:space="preserve"> </w:t>
      </w:r>
      <w:r>
        <w:t>jednej</w:t>
      </w:r>
      <w:r>
        <w:rPr>
          <w:spacing w:val="32"/>
        </w:rPr>
        <w:t xml:space="preserve"> </w:t>
      </w:r>
      <w:r>
        <w:t>godziny</w:t>
      </w:r>
      <w:r>
        <w:rPr>
          <w:spacing w:val="32"/>
        </w:rPr>
        <w:t xml:space="preserve"> </w:t>
      </w:r>
      <w:r>
        <w:t>usług</w:t>
      </w:r>
      <w:r>
        <w:rPr>
          <w:spacing w:val="32"/>
        </w:rPr>
        <w:t xml:space="preserve"> </w:t>
      </w:r>
      <w:r>
        <w:t>ustalonego</w:t>
      </w:r>
      <w:r>
        <w:rPr>
          <w:spacing w:val="32"/>
        </w:rPr>
        <w:t xml:space="preserve"> </w:t>
      </w:r>
      <w:r>
        <w:t>zgodnie</w:t>
      </w:r>
      <w:r>
        <w:rPr>
          <w:spacing w:val="3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§ 4 niniejszej uchwały oraz liczby godzin usług faktycznie zrealizowanych w danym miesiącu.</w:t>
      </w:r>
    </w:p>
    <w:p w:rsidR="004D71F8" w:rsidRDefault="004D71F8" w:rsidP="00AE562D">
      <w:pPr>
        <w:pStyle w:val="Akapitzlist"/>
        <w:numPr>
          <w:ilvl w:val="0"/>
          <w:numId w:val="2"/>
        </w:numPr>
        <w:ind w:left="0" w:firstLine="0"/>
        <w:jc w:val="both"/>
      </w:pPr>
      <w:bookmarkStart w:id="25" w:name="ust._6_w_§_5"/>
      <w:bookmarkEnd w:id="25"/>
      <w:r>
        <w:t>Opłaty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zrealizowane</w:t>
      </w:r>
      <w:r>
        <w:rPr>
          <w:spacing w:val="40"/>
        </w:rPr>
        <w:t xml:space="preserve"> </w:t>
      </w:r>
      <w:r>
        <w:t>usługi</w:t>
      </w:r>
      <w:r>
        <w:rPr>
          <w:spacing w:val="40"/>
        </w:rPr>
        <w:t xml:space="preserve"> </w:t>
      </w:r>
      <w:r>
        <w:t>są</w:t>
      </w:r>
      <w:r>
        <w:rPr>
          <w:spacing w:val="40"/>
        </w:rPr>
        <w:t xml:space="preserve"> </w:t>
      </w:r>
      <w:r>
        <w:t>wnoszone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okresy</w:t>
      </w:r>
      <w:r>
        <w:rPr>
          <w:spacing w:val="40"/>
        </w:rPr>
        <w:t xml:space="preserve"> </w:t>
      </w:r>
      <w:r>
        <w:t>miesięczne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rachunek</w:t>
      </w:r>
      <w:r>
        <w:rPr>
          <w:spacing w:val="40"/>
        </w:rPr>
        <w:t xml:space="preserve"> </w:t>
      </w:r>
      <w:r>
        <w:t>bankowy</w:t>
      </w:r>
      <w:r>
        <w:rPr>
          <w:spacing w:val="40"/>
        </w:rPr>
        <w:t xml:space="preserve"> </w:t>
      </w:r>
      <w:r>
        <w:t>wskazany w decyzji administracyjnej przyznającej usługi w terminie określonym w decyzji.</w:t>
      </w:r>
    </w:p>
    <w:p w:rsidR="004D71F8" w:rsidRDefault="004D71F8" w:rsidP="00AE562D">
      <w:pPr>
        <w:pStyle w:val="Tekstpodstawowy"/>
        <w:ind w:left="0"/>
        <w:jc w:val="center"/>
        <w:rPr>
          <w:b/>
        </w:rPr>
      </w:pPr>
      <w:bookmarkStart w:id="26" w:name="§_6"/>
      <w:bookmarkEnd w:id="26"/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6.</w:t>
      </w:r>
    </w:p>
    <w:p w:rsidR="004D71F8" w:rsidRDefault="004D71F8" w:rsidP="00AE562D">
      <w:pPr>
        <w:pStyle w:val="Tekstpodstawowy"/>
        <w:ind w:left="0"/>
      </w:pPr>
      <w:r>
        <w:rPr>
          <w:b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Osoba</w:t>
      </w:r>
      <w:r>
        <w:rPr>
          <w:spacing w:val="29"/>
        </w:rPr>
        <w:t xml:space="preserve"> </w:t>
      </w:r>
      <w:r>
        <w:t>zobowiązana</w:t>
      </w:r>
      <w:r>
        <w:rPr>
          <w:spacing w:val="30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ponoszenia</w:t>
      </w:r>
      <w:r>
        <w:rPr>
          <w:spacing w:val="29"/>
        </w:rPr>
        <w:t xml:space="preserve"> </w:t>
      </w:r>
      <w:r>
        <w:t>odpłatności</w:t>
      </w:r>
      <w:r>
        <w:rPr>
          <w:spacing w:val="30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tytułu</w:t>
      </w:r>
      <w:r>
        <w:rPr>
          <w:spacing w:val="29"/>
        </w:rPr>
        <w:t xml:space="preserve"> </w:t>
      </w:r>
      <w:r>
        <w:t>usług</w:t>
      </w:r>
      <w:r>
        <w:rPr>
          <w:spacing w:val="30"/>
        </w:rPr>
        <w:t xml:space="preserve"> </w:t>
      </w:r>
      <w:r>
        <w:t>opiekuńczych,</w:t>
      </w:r>
      <w:r>
        <w:rPr>
          <w:spacing w:val="29"/>
        </w:rPr>
        <w:t xml:space="preserve"> </w:t>
      </w:r>
      <w:r>
        <w:t>może</w:t>
      </w:r>
      <w:r>
        <w:rPr>
          <w:spacing w:val="29"/>
        </w:rPr>
        <w:t xml:space="preserve"> </w:t>
      </w:r>
      <w:r>
        <w:t>być</w:t>
      </w:r>
      <w:r>
        <w:rPr>
          <w:spacing w:val="30"/>
        </w:rPr>
        <w:t xml:space="preserve"> </w:t>
      </w:r>
      <w:r>
        <w:rPr>
          <w:spacing w:val="-2"/>
        </w:rPr>
        <w:t>częściowo</w:t>
      </w:r>
      <w:r w:rsidR="00AE562D">
        <w:rPr>
          <w:spacing w:val="-2"/>
        </w:rPr>
        <w:t xml:space="preserve"> </w:t>
      </w:r>
      <w:r>
        <w:t>lub</w:t>
      </w:r>
      <w:r>
        <w:rPr>
          <w:spacing w:val="-1"/>
        </w:rPr>
        <w:t xml:space="preserve"> </w:t>
      </w:r>
      <w:r>
        <w:t>całkowicie</w:t>
      </w:r>
      <w:r>
        <w:rPr>
          <w:spacing w:val="-1"/>
        </w:rPr>
        <w:t xml:space="preserve"> </w:t>
      </w:r>
      <w:r>
        <w:t>zwolniona</w:t>
      </w:r>
      <w:r>
        <w:rPr>
          <w:spacing w:val="-2"/>
        </w:rPr>
        <w:t xml:space="preserve"> </w:t>
      </w:r>
      <w:r>
        <w:t>z tej</w:t>
      </w:r>
      <w:r>
        <w:rPr>
          <w:spacing w:val="-1"/>
        </w:rPr>
        <w:t xml:space="preserve"> </w:t>
      </w:r>
      <w:r>
        <w:t>odpłatności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rPr>
          <w:spacing w:val="-2"/>
        </w:rPr>
        <w:t>przypadku:</w:t>
      </w:r>
    </w:p>
    <w:p w:rsidR="004D71F8" w:rsidRDefault="004D71F8" w:rsidP="00AE562D">
      <w:pPr>
        <w:pStyle w:val="Akapitzlist"/>
        <w:numPr>
          <w:ilvl w:val="0"/>
          <w:numId w:val="1"/>
        </w:numPr>
        <w:tabs>
          <w:tab w:val="left" w:pos="571"/>
        </w:tabs>
        <w:spacing w:before="0"/>
        <w:ind w:left="0" w:firstLine="0"/>
        <w:jc w:val="both"/>
      </w:pPr>
      <w:bookmarkStart w:id="27" w:name="pkt_1_w_§_6_ust._1"/>
      <w:bookmarkEnd w:id="27"/>
      <w:r>
        <w:t>analizy</w:t>
      </w:r>
      <w:r w:rsidRPr="00AE562D">
        <w:rPr>
          <w:spacing w:val="10"/>
        </w:rPr>
        <w:t xml:space="preserve"> </w:t>
      </w:r>
      <w:r>
        <w:t>wydatków</w:t>
      </w:r>
      <w:r w:rsidRPr="00AE562D">
        <w:rPr>
          <w:spacing w:val="13"/>
        </w:rPr>
        <w:t xml:space="preserve"> </w:t>
      </w:r>
      <w:r>
        <w:t>świadczeniobiorcy,</w:t>
      </w:r>
      <w:r w:rsidRPr="00AE562D">
        <w:rPr>
          <w:spacing w:val="12"/>
        </w:rPr>
        <w:t xml:space="preserve"> </w:t>
      </w:r>
      <w:r>
        <w:t>uwzględniającej</w:t>
      </w:r>
      <w:r w:rsidRPr="00AE562D">
        <w:rPr>
          <w:spacing w:val="13"/>
        </w:rPr>
        <w:t xml:space="preserve"> </w:t>
      </w:r>
      <w:r>
        <w:t>najbardziej</w:t>
      </w:r>
      <w:r w:rsidRPr="00AE562D">
        <w:rPr>
          <w:spacing w:val="12"/>
        </w:rPr>
        <w:t xml:space="preserve"> </w:t>
      </w:r>
      <w:r>
        <w:t>niezbędne</w:t>
      </w:r>
      <w:r w:rsidRPr="00AE562D">
        <w:rPr>
          <w:spacing w:val="13"/>
        </w:rPr>
        <w:t xml:space="preserve"> </w:t>
      </w:r>
      <w:r>
        <w:t>potrzeby</w:t>
      </w:r>
      <w:r w:rsidRPr="00AE562D">
        <w:rPr>
          <w:spacing w:val="13"/>
        </w:rPr>
        <w:t xml:space="preserve"> </w:t>
      </w:r>
      <w:r>
        <w:t>z</w:t>
      </w:r>
      <w:r w:rsidRPr="00AE562D">
        <w:rPr>
          <w:spacing w:val="-2"/>
        </w:rPr>
        <w:t xml:space="preserve"> </w:t>
      </w:r>
      <w:r>
        <w:t>której</w:t>
      </w:r>
      <w:r w:rsidRPr="00AE562D">
        <w:rPr>
          <w:spacing w:val="13"/>
        </w:rPr>
        <w:t xml:space="preserve"> </w:t>
      </w:r>
      <w:r>
        <w:t>wynika,</w:t>
      </w:r>
      <w:r w:rsidRPr="00AE562D">
        <w:rPr>
          <w:spacing w:val="13"/>
        </w:rPr>
        <w:t xml:space="preserve"> </w:t>
      </w:r>
      <w:r w:rsidRPr="00AE562D">
        <w:rPr>
          <w:spacing w:val="-5"/>
        </w:rPr>
        <w:t>że</w:t>
      </w:r>
      <w:r w:rsidR="00AE562D">
        <w:rPr>
          <w:spacing w:val="-5"/>
        </w:rPr>
        <w:t xml:space="preserve"> </w:t>
      </w:r>
      <w:r>
        <w:t>nie</w:t>
      </w:r>
      <w:r w:rsidRPr="00AE562D">
        <w:rPr>
          <w:spacing w:val="-3"/>
        </w:rPr>
        <w:t xml:space="preserve"> </w:t>
      </w:r>
      <w:r>
        <w:t>jest ona</w:t>
      </w:r>
      <w:r w:rsidRPr="00AE562D">
        <w:rPr>
          <w:spacing w:val="-1"/>
        </w:rPr>
        <w:t xml:space="preserve"> </w:t>
      </w:r>
      <w:r>
        <w:t>w</w:t>
      </w:r>
      <w:r w:rsidRPr="00AE562D">
        <w:rPr>
          <w:spacing w:val="-1"/>
        </w:rPr>
        <w:t xml:space="preserve"> </w:t>
      </w:r>
      <w:r>
        <w:t>stanie</w:t>
      </w:r>
      <w:r w:rsidRPr="00AE562D">
        <w:rPr>
          <w:spacing w:val="-1"/>
        </w:rPr>
        <w:t xml:space="preserve"> </w:t>
      </w:r>
      <w:r>
        <w:t>ponosić odpłatności</w:t>
      </w:r>
      <w:r w:rsidRPr="00AE562D">
        <w:rPr>
          <w:spacing w:val="-1"/>
        </w:rPr>
        <w:t xml:space="preserve"> </w:t>
      </w:r>
      <w:r>
        <w:t>w</w:t>
      </w:r>
      <w:r w:rsidRPr="00AE562D">
        <w:rPr>
          <w:spacing w:val="-1"/>
        </w:rPr>
        <w:t xml:space="preserve"> </w:t>
      </w:r>
      <w:r>
        <w:t>wysokości</w:t>
      </w:r>
      <w:r w:rsidRPr="00AE562D">
        <w:rPr>
          <w:spacing w:val="-2"/>
        </w:rPr>
        <w:t xml:space="preserve"> </w:t>
      </w:r>
      <w:r>
        <w:t>wynikającej</w:t>
      </w:r>
      <w:r w:rsidRPr="00AE562D">
        <w:rPr>
          <w:spacing w:val="-1"/>
        </w:rPr>
        <w:t xml:space="preserve"> </w:t>
      </w:r>
      <w:r>
        <w:t>z</w:t>
      </w:r>
      <w:r w:rsidRPr="00AE562D">
        <w:rPr>
          <w:spacing w:val="-1"/>
        </w:rPr>
        <w:t xml:space="preserve"> </w:t>
      </w:r>
      <w:r>
        <w:t xml:space="preserve">niniejszej </w:t>
      </w:r>
      <w:r w:rsidRPr="00AE562D">
        <w:rPr>
          <w:spacing w:val="-2"/>
        </w:rPr>
        <w:t>uchwały;</w:t>
      </w:r>
    </w:p>
    <w:p w:rsidR="004D71F8" w:rsidRDefault="004D71F8" w:rsidP="00AE562D">
      <w:pPr>
        <w:pStyle w:val="Akapitzlist"/>
        <w:numPr>
          <w:ilvl w:val="0"/>
          <w:numId w:val="1"/>
        </w:numPr>
        <w:tabs>
          <w:tab w:val="left" w:pos="560"/>
          <w:tab w:val="left" w:pos="571"/>
        </w:tabs>
        <w:ind w:left="0" w:firstLine="0"/>
        <w:jc w:val="both"/>
      </w:pPr>
      <w:bookmarkStart w:id="28" w:name="pkt_2_w_§_6_ust._1"/>
      <w:bookmarkEnd w:id="28"/>
      <w:r>
        <w:tab/>
        <w:t>ponoszenia opłat za więcej niż jeden rodzaj usług opiekuńczych lub ponoszenia opłat za usługi realizowane na rzecz innych członków gospodarstwa domowego;</w:t>
      </w:r>
    </w:p>
    <w:p w:rsidR="004D71F8" w:rsidRDefault="004D71F8" w:rsidP="00AE562D">
      <w:pPr>
        <w:pStyle w:val="Akapitzlist"/>
        <w:numPr>
          <w:ilvl w:val="0"/>
          <w:numId w:val="1"/>
        </w:numPr>
        <w:tabs>
          <w:tab w:val="left" w:pos="560"/>
          <w:tab w:val="left" w:pos="571"/>
        </w:tabs>
        <w:ind w:left="0" w:firstLine="0"/>
        <w:jc w:val="both"/>
      </w:pPr>
      <w:bookmarkStart w:id="29" w:name="pkt_3_w_§_6_ust._1"/>
      <w:bookmarkEnd w:id="29"/>
      <w:r>
        <w:tab/>
        <w:t>konieczności ponoszenia opłat za pobyt członka rodziny w</w:t>
      </w:r>
      <w:r>
        <w:rPr>
          <w:spacing w:val="-3"/>
        </w:rPr>
        <w:t xml:space="preserve"> </w:t>
      </w:r>
      <w:r>
        <w:t>domu pomocy społecznej lub ośrodku wsparcia, placówce opiekuńczo – wychowawczej, placówce leczniczo – rehabilitacyjnej, opiekuńczo – leczniczej lub pielęgnacyjno – opiekuńczej;</w:t>
      </w:r>
    </w:p>
    <w:p w:rsidR="004D71F8" w:rsidRDefault="004D71F8" w:rsidP="00AE562D">
      <w:pPr>
        <w:pStyle w:val="Akapitzlist"/>
        <w:numPr>
          <w:ilvl w:val="0"/>
          <w:numId w:val="1"/>
        </w:numPr>
        <w:tabs>
          <w:tab w:val="left" w:pos="560"/>
          <w:tab w:val="left" w:pos="571"/>
        </w:tabs>
        <w:ind w:left="0" w:firstLine="0"/>
        <w:jc w:val="both"/>
      </w:pPr>
      <w:bookmarkStart w:id="30" w:name="pkt_4_w_§_6_ust._1"/>
      <w:bookmarkEnd w:id="30"/>
      <w:r>
        <w:tab/>
        <w:t>ponoszenia udokumentowanych znacznych wydatków w</w:t>
      </w:r>
      <w:r>
        <w:rPr>
          <w:spacing w:val="-3"/>
        </w:rPr>
        <w:t xml:space="preserve"> </w:t>
      </w:r>
      <w:r>
        <w:t>stosunku do uzyskiwanych dochodów,</w:t>
      </w:r>
      <w:r>
        <w:rPr>
          <w:spacing w:val="40"/>
        </w:rPr>
        <w:t xml:space="preserve"> </w:t>
      </w:r>
      <w:r>
        <w:t>związanych z</w:t>
      </w:r>
      <w:r>
        <w:rPr>
          <w:spacing w:val="-4"/>
        </w:rPr>
        <w:t xml:space="preserve"> </w:t>
      </w:r>
      <w:r>
        <w:t>procesem leczenia, np. koszty leczenia, rehabilitacji, zakupu leków, artykułów higienicznych</w:t>
      </w:r>
      <w:r>
        <w:rPr>
          <w:spacing w:val="40"/>
        </w:rPr>
        <w:t xml:space="preserve"> </w:t>
      </w:r>
      <w:r>
        <w:t>i pielęgnacyjnych, stosowania diety zgodnie ze wskazaniami lekarza i innych;</w:t>
      </w:r>
    </w:p>
    <w:p w:rsidR="004D71F8" w:rsidRDefault="004D71F8" w:rsidP="00AE562D">
      <w:pPr>
        <w:pStyle w:val="Akapitzlist"/>
        <w:numPr>
          <w:ilvl w:val="0"/>
          <w:numId w:val="1"/>
        </w:numPr>
        <w:tabs>
          <w:tab w:val="left" w:pos="571"/>
        </w:tabs>
        <w:ind w:left="0" w:firstLine="0"/>
        <w:jc w:val="both"/>
      </w:pPr>
      <w:bookmarkStart w:id="31" w:name="pkt_5_w_§_6_ust._1"/>
      <w:bookmarkEnd w:id="31"/>
      <w:r>
        <w:t>poniesienia</w:t>
      </w:r>
      <w:r>
        <w:rPr>
          <w:spacing w:val="-3"/>
        </w:rPr>
        <w:t xml:space="preserve"> </w:t>
      </w:r>
      <w:r>
        <w:t>strat materialnych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wyniku zdarzenia</w:t>
      </w:r>
      <w:r>
        <w:rPr>
          <w:spacing w:val="-1"/>
        </w:rPr>
        <w:t xml:space="preserve"> </w:t>
      </w:r>
      <w:r>
        <w:t>losowego, klęski</w:t>
      </w:r>
      <w:r>
        <w:rPr>
          <w:spacing w:val="-2"/>
        </w:rPr>
        <w:t xml:space="preserve"> </w:t>
      </w:r>
      <w:r>
        <w:t xml:space="preserve">żywiołowej lub </w:t>
      </w:r>
      <w:r>
        <w:rPr>
          <w:spacing w:val="-2"/>
        </w:rPr>
        <w:t>ekologicznej;</w:t>
      </w:r>
    </w:p>
    <w:p w:rsidR="004D71F8" w:rsidRDefault="004D71F8" w:rsidP="00AE562D">
      <w:pPr>
        <w:pStyle w:val="Akapitzlist"/>
        <w:numPr>
          <w:ilvl w:val="0"/>
          <w:numId w:val="1"/>
        </w:numPr>
        <w:tabs>
          <w:tab w:val="left" w:pos="571"/>
        </w:tabs>
        <w:ind w:left="0" w:firstLine="0"/>
        <w:jc w:val="both"/>
      </w:pPr>
      <w:bookmarkStart w:id="32" w:name="pkt_6_w_§_6_ust._1"/>
      <w:bookmarkEnd w:id="32"/>
      <w:r>
        <w:t>przejawiania</w:t>
      </w:r>
      <w:r>
        <w:rPr>
          <w:spacing w:val="-1"/>
        </w:rPr>
        <w:t xml:space="preserve"> </w:t>
      </w:r>
      <w:r>
        <w:t>niezaradności</w:t>
      </w:r>
      <w:r>
        <w:rPr>
          <w:spacing w:val="-1"/>
        </w:rPr>
        <w:t xml:space="preserve"> </w:t>
      </w:r>
      <w:r>
        <w:t>życiowej</w:t>
      </w:r>
      <w:r>
        <w:rPr>
          <w:spacing w:val="-1"/>
        </w:rPr>
        <w:t xml:space="preserve"> </w:t>
      </w:r>
      <w:r>
        <w:t>wynikającej</w:t>
      </w:r>
      <w:r>
        <w:rPr>
          <w:spacing w:val="-2"/>
        </w:rPr>
        <w:t xml:space="preserve"> </w:t>
      </w:r>
      <w:r>
        <w:t>z choroby</w:t>
      </w:r>
      <w:r>
        <w:rPr>
          <w:spacing w:val="-1"/>
        </w:rPr>
        <w:t xml:space="preserve"> </w:t>
      </w:r>
      <w:r>
        <w:t xml:space="preserve">lub </w:t>
      </w:r>
      <w:r>
        <w:rPr>
          <w:spacing w:val="-2"/>
        </w:rPr>
        <w:t>wieku;</w:t>
      </w:r>
    </w:p>
    <w:p w:rsidR="004D71F8" w:rsidRDefault="004D71F8" w:rsidP="00AE562D">
      <w:pPr>
        <w:pStyle w:val="Akapitzlist"/>
        <w:numPr>
          <w:ilvl w:val="0"/>
          <w:numId w:val="1"/>
        </w:numPr>
        <w:tabs>
          <w:tab w:val="left" w:pos="571"/>
        </w:tabs>
        <w:ind w:left="0" w:firstLine="0"/>
        <w:jc w:val="both"/>
      </w:pPr>
      <w:bookmarkStart w:id="33" w:name="pkt_7_w_§_6_ust._1"/>
      <w:bookmarkEnd w:id="33"/>
      <w:r>
        <w:t>ukończenia</w:t>
      </w:r>
      <w:r>
        <w:rPr>
          <w:spacing w:val="-1"/>
        </w:rPr>
        <w:t xml:space="preserve"> </w:t>
      </w:r>
      <w:r>
        <w:t>przez świadczeniobiorcę</w:t>
      </w:r>
      <w:r>
        <w:rPr>
          <w:spacing w:val="-1"/>
        </w:rPr>
        <w:t xml:space="preserve"> </w:t>
      </w:r>
      <w:r>
        <w:t xml:space="preserve">80 roku </w:t>
      </w:r>
      <w:r>
        <w:rPr>
          <w:spacing w:val="-2"/>
        </w:rPr>
        <w:t>życia.</w:t>
      </w:r>
    </w:p>
    <w:p w:rsidR="004D71F8" w:rsidRDefault="004D71F8" w:rsidP="00AE562D">
      <w:pPr>
        <w:pStyle w:val="Tekstpodstawowy"/>
        <w:ind w:left="0"/>
      </w:pPr>
      <w:bookmarkStart w:id="34" w:name="ust._2_w_§_6"/>
      <w:bookmarkEnd w:id="34"/>
      <w:r>
        <w:t>2.</w:t>
      </w:r>
      <w:r>
        <w:rPr>
          <w:spacing w:val="-3"/>
        </w:rPr>
        <w:t xml:space="preserve"> </w:t>
      </w:r>
      <w:r>
        <w:t>Zwolnienie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ponoszenia</w:t>
      </w:r>
      <w:r>
        <w:rPr>
          <w:spacing w:val="-1"/>
        </w:rPr>
        <w:t xml:space="preserve"> </w:t>
      </w:r>
      <w:r>
        <w:t>opłat przyznaje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czas</w:t>
      </w:r>
      <w:r>
        <w:rPr>
          <w:spacing w:val="-1"/>
        </w:rPr>
        <w:t xml:space="preserve"> </w:t>
      </w:r>
      <w:r>
        <w:rPr>
          <w:spacing w:val="-2"/>
        </w:rPr>
        <w:t>określony.</w:t>
      </w:r>
    </w:p>
    <w:p w:rsidR="004D71F8" w:rsidRDefault="004D71F8" w:rsidP="00AE562D">
      <w:pPr>
        <w:pStyle w:val="Tekstpodstawowy"/>
        <w:ind w:left="0" w:firstLine="340"/>
        <w:jc w:val="center"/>
        <w:rPr>
          <w:b/>
          <w:spacing w:val="-1"/>
        </w:rPr>
      </w:pPr>
      <w:bookmarkStart w:id="35" w:name="§_7"/>
      <w:bookmarkEnd w:id="35"/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7.</w:t>
      </w:r>
    </w:p>
    <w:p w:rsidR="004D71F8" w:rsidRDefault="004D71F8" w:rsidP="00AE562D">
      <w:pPr>
        <w:pStyle w:val="Tekstpodstawowy"/>
        <w:ind w:left="0" w:firstLine="340"/>
      </w:pPr>
      <w:r>
        <w:t>Traci</w:t>
      </w:r>
      <w:r>
        <w:rPr>
          <w:spacing w:val="69"/>
        </w:rPr>
        <w:t xml:space="preserve"> </w:t>
      </w:r>
      <w:r>
        <w:t>moc</w:t>
      </w:r>
      <w:r>
        <w:rPr>
          <w:spacing w:val="69"/>
        </w:rPr>
        <w:t xml:space="preserve"> </w:t>
      </w:r>
      <w:r>
        <w:t>uchwała</w:t>
      </w:r>
      <w:r>
        <w:rPr>
          <w:spacing w:val="69"/>
        </w:rPr>
        <w:t xml:space="preserve"> </w:t>
      </w:r>
      <w:r>
        <w:t>nr</w:t>
      </w:r>
      <w:r>
        <w:rPr>
          <w:spacing w:val="69"/>
        </w:rPr>
        <w:t xml:space="preserve"> </w:t>
      </w:r>
      <w:r>
        <w:t>XXVI/167/2005</w:t>
      </w:r>
      <w:r>
        <w:rPr>
          <w:spacing w:val="69"/>
        </w:rPr>
        <w:t xml:space="preserve"> </w:t>
      </w:r>
      <w:r>
        <w:t>Rady Gminy Cisna</w:t>
      </w:r>
      <w:r w:rsidR="003945E8">
        <w:rPr>
          <w:spacing w:val="69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 02 marca 2005</w:t>
      </w:r>
      <w:r>
        <w:rPr>
          <w:spacing w:val="-1"/>
        </w:rPr>
        <w:t xml:space="preserve"> </w:t>
      </w:r>
      <w:r>
        <w:t>r. w</w:t>
      </w:r>
      <w:r>
        <w:rPr>
          <w:spacing w:val="-2"/>
        </w:rPr>
        <w:t xml:space="preserve"> </w:t>
      </w:r>
      <w:r>
        <w:t>sprawie</w:t>
      </w:r>
      <w:r>
        <w:rPr>
          <w:spacing w:val="49"/>
        </w:rPr>
        <w:t xml:space="preserve"> </w:t>
      </w:r>
      <w:r>
        <w:t>szczegółowych</w:t>
      </w:r>
      <w:r>
        <w:rPr>
          <w:spacing w:val="49"/>
        </w:rPr>
        <w:t xml:space="preserve"> </w:t>
      </w:r>
      <w:r>
        <w:t>warunków</w:t>
      </w:r>
      <w:r>
        <w:rPr>
          <w:spacing w:val="49"/>
        </w:rPr>
        <w:t xml:space="preserve"> </w:t>
      </w:r>
      <w:r>
        <w:t>przyznawania</w:t>
      </w:r>
      <w:r>
        <w:rPr>
          <w:spacing w:val="49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odpłatności</w:t>
      </w:r>
      <w:r>
        <w:rPr>
          <w:spacing w:val="49"/>
        </w:rPr>
        <w:t xml:space="preserve"> </w:t>
      </w:r>
      <w:r>
        <w:t>za</w:t>
      </w:r>
      <w:r>
        <w:rPr>
          <w:spacing w:val="49"/>
        </w:rPr>
        <w:t xml:space="preserve"> </w:t>
      </w:r>
      <w:r>
        <w:t>usługi</w:t>
      </w:r>
      <w:r>
        <w:rPr>
          <w:spacing w:val="49"/>
        </w:rPr>
        <w:t xml:space="preserve"> </w:t>
      </w:r>
      <w:r>
        <w:t>opiekuńcze i</w:t>
      </w:r>
      <w:r>
        <w:rPr>
          <w:spacing w:val="-3"/>
        </w:rPr>
        <w:t xml:space="preserve"> </w:t>
      </w:r>
      <w:r>
        <w:t>specjalistyczne</w:t>
      </w:r>
      <w:r>
        <w:rPr>
          <w:spacing w:val="-2"/>
        </w:rPr>
        <w:t xml:space="preserve"> </w:t>
      </w:r>
      <w:r>
        <w:t>usługi</w:t>
      </w:r>
      <w:r>
        <w:rPr>
          <w:spacing w:val="-2"/>
        </w:rPr>
        <w:t xml:space="preserve"> </w:t>
      </w:r>
      <w:r>
        <w:t>opiekuńcze</w:t>
      </w:r>
      <w:r>
        <w:rPr>
          <w:spacing w:val="-2"/>
        </w:rPr>
        <w:t xml:space="preserve"> należące do zadań własnych gminy </w:t>
      </w:r>
      <w:r>
        <w:t>oraz</w:t>
      </w:r>
      <w:r>
        <w:rPr>
          <w:spacing w:val="-2"/>
        </w:rPr>
        <w:t xml:space="preserve"> </w:t>
      </w:r>
      <w:r>
        <w:t>szczegółowych</w:t>
      </w:r>
      <w:r>
        <w:rPr>
          <w:spacing w:val="-2"/>
        </w:rPr>
        <w:t xml:space="preserve"> </w:t>
      </w:r>
      <w:r>
        <w:t>warunków</w:t>
      </w:r>
      <w:r>
        <w:rPr>
          <w:spacing w:val="-2"/>
        </w:rPr>
        <w:t xml:space="preserve"> </w:t>
      </w:r>
      <w:r>
        <w:t>częściowego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całkowitego</w:t>
      </w:r>
      <w:r>
        <w:rPr>
          <w:spacing w:val="-2"/>
        </w:rPr>
        <w:t xml:space="preserve"> </w:t>
      </w:r>
      <w:r>
        <w:t>zwolnienia</w:t>
      </w:r>
      <w:r>
        <w:rPr>
          <w:spacing w:val="-2"/>
        </w:rPr>
        <w:t xml:space="preserve"> </w:t>
      </w:r>
      <w:r>
        <w:t>od opłat, jak również trybu ich pobierania.</w:t>
      </w:r>
    </w:p>
    <w:p w:rsidR="00AE562D" w:rsidRDefault="004D71F8" w:rsidP="00AE562D">
      <w:pPr>
        <w:pStyle w:val="Tekstpodstawowy"/>
        <w:ind w:left="0"/>
        <w:jc w:val="center"/>
        <w:rPr>
          <w:b/>
        </w:rPr>
      </w:pPr>
      <w:bookmarkStart w:id="36" w:name="§_8"/>
      <w:bookmarkEnd w:id="36"/>
      <w:r>
        <w:rPr>
          <w:b/>
        </w:rPr>
        <w:t>§ 8.</w:t>
      </w:r>
    </w:p>
    <w:p w:rsidR="004D71F8" w:rsidRDefault="004D71F8" w:rsidP="00AE562D">
      <w:pPr>
        <w:pStyle w:val="Tekstpodstawowy"/>
        <w:ind w:left="0"/>
      </w:pPr>
      <w:r>
        <w:t>Wykonanie</w:t>
      </w:r>
      <w:r>
        <w:rPr>
          <w:spacing w:val="-1"/>
        </w:rPr>
        <w:t xml:space="preserve"> </w:t>
      </w:r>
      <w:r>
        <w:t>uchwały powierza się</w:t>
      </w:r>
      <w:r>
        <w:rPr>
          <w:spacing w:val="-1"/>
        </w:rPr>
        <w:t xml:space="preserve"> </w:t>
      </w:r>
      <w:r>
        <w:t>Wójtowi Gminy Cisna</w:t>
      </w:r>
      <w:r>
        <w:rPr>
          <w:spacing w:val="-2"/>
        </w:rPr>
        <w:t>.</w:t>
      </w:r>
    </w:p>
    <w:p w:rsidR="00AE562D" w:rsidRDefault="004D71F8" w:rsidP="00AE562D">
      <w:pPr>
        <w:pStyle w:val="Tekstpodstawowy"/>
        <w:ind w:left="0"/>
        <w:jc w:val="center"/>
        <w:rPr>
          <w:b/>
        </w:rPr>
      </w:pPr>
      <w:bookmarkStart w:id="37" w:name="§_9"/>
      <w:bookmarkEnd w:id="37"/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9.</w:t>
      </w:r>
    </w:p>
    <w:p w:rsidR="004D71F8" w:rsidRDefault="004D71F8" w:rsidP="00AE562D">
      <w:pPr>
        <w:pStyle w:val="Tekstpodstawowy"/>
        <w:ind w:left="0"/>
      </w:pPr>
      <w:r>
        <w:t>Uchwała</w:t>
      </w:r>
      <w:r>
        <w:rPr>
          <w:spacing w:val="29"/>
        </w:rPr>
        <w:t xml:space="preserve">  </w:t>
      </w:r>
      <w:r>
        <w:t>wchodzi</w:t>
      </w:r>
      <w:r>
        <w:rPr>
          <w:spacing w:val="30"/>
        </w:rPr>
        <w:t xml:space="preserve">  </w:t>
      </w:r>
      <w:r>
        <w:t>w</w:t>
      </w:r>
      <w:r>
        <w:rPr>
          <w:spacing w:val="-2"/>
        </w:rPr>
        <w:t xml:space="preserve"> </w:t>
      </w:r>
      <w:r>
        <w:t>życie</w:t>
      </w:r>
      <w:r>
        <w:rPr>
          <w:spacing w:val="29"/>
        </w:rPr>
        <w:t xml:space="preserve">  </w:t>
      </w:r>
      <w:r>
        <w:t>po</w:t>
      </w:r>
      <w:r>
        <w:rPr>
          <w:spacing w:val="30"/>
        </w:rPr>
        <w:t xml:space="preserve">  </w:t>
      </w:r>
      <w:r>
        <w:t>upływie</w:t>
      </w:r>
      <w:r>
        <w:rPr>
          <w:spacing w:val="29"/>
        </w:rPr>
        <w:t xml:space="preserve">  </w:t>
      </w:r>
      <w:r>
        <w:t>14 dni</w:t>
      </w:r>
      <w:r>
        <w:rPr>
          <w:spacing w:val="29"/>
        </w:rPr>
        <w:t xml:space="preserve">  </w:t>
      </w:r>
      <w:r>
        <w:t>od</w:t>
      </w:r>
      <w:r>
        <w:rPr>
          <w:spacing w:val="30"/>
        </w:rPr>
        <w:t xml:space="preserve">  </w:t>
      </w:r>
      <w:r>
        <w:t>dnia</w:t>
      </w:r>
      <w:r>
        <w:rPr>
          <w:spacing w:val="29"/>
        </w:rPr>
        <w:t xml:space="preserve">  </w:t>
      </w:r>
      <w:r>
        <w:t>ogłoszenia</w:t>
      </w:r>
      <w:r>
        <w:rPr>
          <w:spacing w:val="29"/>
        </w:rPr>
        <w:t xml:space="preserve">  </w:t>
      </w:r>
      <w:r>
        <w:t>w Dzienniku</w:t>
      </w:r>
      <w:r>
        <w:rPr>
          <w:spacing w:val="29"/>
        </w:rPr>
        <w:t xml:space="preserve">  </w:t>
      </w:r>
      <w:r>
        <w:rPr>
          <w:spacing w:val="-2"/>
        </w:rPr>
        <w:t>Urzędowym</w:t>
      </w:r>
      <w:r w:rsidR="00AE562D">
        <w:rPr>
          <w:spacing w:val="-2"/>
        </w:rPr>
        <w:t xml:space="preserve"> </w:t>
      </w:r>
      <w:r>
        <w:t>Województwa</w:t>
      </w:r>
      <w:r>
        <w:rPr>
          <w:spacing w:val="-2"/>
        </w:rPr>
        <w:t xml:space="preserve"> Podkarpackiego.</w:t>
      </w:r>
    </w:p>
    <w:sectPr w:rsidR="004D71F8" w:rsidSect="00AE562D">
      <w:headerReference w:type="default" r:id="rId7"/>
      <w:pgSz w:w="11910" w:h="16840"/>
      <w:pgMar w:top="1417" w:right="1417" w:bottom="1417" w:left="1417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7D5" w:rsidRDefault="002777D5">
      <w:r>
        <w:separator/>
      </w:r>
    </w:p>
  </w:endnote>
  <w:endnote w:type="continuationSeparator" w:id="0">
    <w:p w:rsidR="002777D5" w:rsidRDefault="0027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7D5" w:rsidRDefault="002777D5">
      <w:r>
        <w:separator/>
      </w:r>
    </w:p>
  </w:footnote>
  <w:footnote w:type="continuationSeparator" w:id="0">
    <w:p w:rsidR="002777D5" w:rsidRDefault="00277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10B" w:rsidRDefault="00EE510B">
    <w:pPr>
      <w:pStyle w:val="Tekstpodstawowy"/>
      <w:spacing w:before="0" w:line="14" w:lineRule="auto"/>
      <w:ind w:left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A09CE"/>
    <w:multiLevelType w:val="hybridMultilevel"/>
    <w:tmpl w:val="B4C8040A"/>
    <w:lvl w:ilvl="0" w:tplc="445C0C82">
      <w:start w:val="2"/>
      <w:numFmt w:val="decimal"/>
      <w:lvlText w:val="%1."/>
      <w:lvlJc w:val="left"/>
      <w:pPr>
        <w:ind w:left="220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0A8BCF0">
      <w:numFmt w:val="bullet"/>
      <w:lvlText w:val="•"/>
      <w:lvlJc w:val="left"/>
      <w:pPr>
        <w:ind w:left="1230" w:hanging="220"/>
      </w:pPr>
      <w:rPr>
        <w:rFonts w:hint="default"/>
        <w:lang w:val="pl-PL" w:eastAsia="en-US" w:bidi="ar-SA"/>
      </w:rPr>
    </w:lvl>
    <w:lvl w:ilvl="2" w:tplc="BBE2486A">
      <w:numFmt w:val="bullet"/>
      <w:lvlText w:val="•"/>
      <w:lvlJc w:val="left"/>
      <w:pPr>
        <w:ind w:left="2241" w:hanging="220"/>
      </w:pPr>
      <w:rPr>
        <w:rFonts w:hint="default"/>
        <w:lang w:val="pl-PL" w:eastAsia="en-US" w:bidi="ar-SA"/>
      </w:rPr>
    </w:lvl>
    <w:lvl w:ilvl="3" w:tplc="90EACDDE">
      <w:numFmt w:val="bullet"/>
      <w:lvlText w:val="•"/>
      <w:lvlJc w:val="left"/>
      <w:pPr>
        <w:ind w:left="3251" w:hanging="220"/>
      </w:pPr>
      <w:rPr>
        <w:rFonts w:hint="default"/>
        <w:lang w:val="pl-PL" w:eastAsia="en-US" w:bidi="ar-SA"/>
      </w:rPr>
    </w:lvl>
    <w:lvl w:ilvl="4" w:tplc="407AEF2E">
      <w:numFmt w:val="bullet"/>
      <w:lvlText w:val="•"/>
      <w:lvlJc w:val="left"/>
      <w:pPr>
        <w:ind w:left="4262" w:hanging="220"/>
      </w:pPr>
      <w:rPr>
        <w:rFonts w:hint="default"/>
        <w:lang w:val="pl-PL" w:eastAsia="en-US" w:bidi="ar-SA"/>
      </w:rPr>
    </w:lvl>
    <w:lvl w:ilvl="5" w:tplc="588457EC">
      <w:numFmt w:val="bullet"/>
      <w:lvlText w:val="•"/>
      <w:lvlJc w:val="left"/>
      <w:pPr>
        <w:ind w:left="5273" w:hanging="220"/>
      </w:pPr>
      <w:rPr>
        <w:rFonts w:hint="default"/>
        <w:lang w:val="pl-PL" w:eastAsia="en-US" w:bidi="ar-SA"/>
      </w:rPr>
    </w:lvl>
    <w:lvl w:ilvl="6" w:tplc="4CF84098">
      <w:numFmt w:val="bullet"/>
      <w:lvlText w:val="•"/>
      <w:lvlJc w:val="left"/>
      <w:pPr>
        <w:ind w:left="6283" w:hanging="220"/>
      </w:pPr>
      <w:rPr>
        <w:rFonts w:hint="default"/>
        <w:lang w:val="pl-PL" w:eastAsia="en-US" w:bidi="ar-SA"/>
      </w:rPr>
    </w:lvl>
    <w:lvl w:ilvl="7" w:tplc="8CBC8A24">
      <w:numFmt w:val="bullet"/>
      <w:lvlText w:val="•"/>
      <w:lvlJc w:val="left"/>
      <w:pPr>
        <w:ind w:left="7294" w:hanging="220"/>
      </w:pPr>
      <w:rPr>
        <w:rFonts w:hint="default"/>
        <w:lang w:val="pl-PL" w:eastAsia="en-US" w:bidi="ar-SA"/>
      </w:rPr>
    </w:lvl>
    <w:lvl w:ilvl="8" w:tplc="0D165164">
      <w:numFmt w:val="bullet"/>
      <w:lvlText w:val="•"/>
      <w:lvlJc w:val="left"/>
      <w:pPr>
        <w:ind w:left="8304" w:hanging="220"/>
      </w:pPr>
      <w:rPr>
        <w:rFonts w:hint="default"/>
        <w:lang w:val="pl-PL" w:eastAsia="en-US" w:bidi="ar-SA"/>
      </w:rPr>
    </w:lvl>
  </w:abstractNum>
  <w:abstractNum w:abstractNumId="1" w15:restartNumberingAfterBreak="0">
    <w:nsid w:val="3EC12E87"/>
    <w:multiLevelType w:val="hybridMultilevel"/>
    <w:tmpl w:val="7AE29956"/>
    <w:lvl w:ilvl="0" w:tplc="28386DC4">
      <w:start w:val="2"/>
      <w:numFmt w:val="decimal"/>
      <w:lvlText w:val="%1."/>
      <w:lvlJc w:val="left"/>
      <w:pPr>
        <w:ind w:left="220" w:hanging="2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91CB142">
      <w:numFmt w:val="bullet"/>
      <w:lvlText w:val="•"/>
      <w:lvlJc w:val="left"/>
      <w:pPr>
        <w:ind w:left="1230" w:hanging="220"/>
      </w:pPr>
      <w:rPr>
        <w:rFonts w:hint="default"/>
        <w:lang w:val="pl-PL" w:eastAsia="en-US" w:bidi="ar-SA"/>
      </w:rPr>
    </w:lvl>
    <w:lvl w:ilvl="2" w:tplc="CF86F6E4">
      <w:numFmt w:val="bullet"/>
      <w:lvlText w:val="•"/>
      <w:lvlJc w:val="left"/>
      <w:pPr>
        <w:ind w:left="2241" w:hanging="220"/>
      </w:pPr>
      <w:rPr>
        <w:rFonts w:hint="default"/>
        <w:lang w:val="pl-PL" w:eastAsia="en-US" w:bidi="ar-SA"/>
      </w:rPr>
    </w:lvl>
    <w:lvl w:ilvl="3" w:tplc="5324072C">
      <w:numFmt w:val="bullet"/>
      <w:lvlText w:val="•"/>
      <w:lvlJc w:val="left"/>
      <w:pPr>
        <w:ind w:left="3251" w:hanging="220"/>
      </w:pPr>
      <w:rPr>
        <w:rFonts w:hint="default"/>
        <w:lang w:val="pl-PL" w:eastAsia="en-US" w:bidi="ar-SA"/>
      </w:rPr>
    </w:lvl>
    <w:lvl w:ilvl="4" w:tplc="98B2877C">
      <w:numFmt w:val="bullet"/>
      <w:lvlText w:val="•"/>
      <w:lvlJc w:val="left"/>
      <w:pPr>
        <w:ind w:left="4262" w:hanging="220"/>
      </w:pPr>
      <w:rPr>
        <w:rFonts w:hint="default"/>
        <w:lang w:val="pl-PL" w:eastAsia="en-US" w:bidi="ar-SA"/>
      </w:rPr>
    </w:lvl>
    <w:lvl w:ilvl="5" w:tplc="352417A4">
      <w:numFmt w:val="bullet"/>
      <w:lvlText w:val="•"/>
      <w:lvlJc w:val="left"/>
      <w:pPr>
        <w:ind w:left="5273" w:hanging="220"/>
      </w:pPr>
      <w:rPr>
        <w:rFonts w:hint="default"/>
        <w:lang w:val="pl-PL" w:eastAsia="en-US" w:bidi="ar-SA"/>
      </w:rPr>
    </w:lvl>
    <w:lvl w:ilvl="6" w:tplc="5FFE013E">
      <w:numFmt w:val="bullet"/>
      <w:lvlText w:val="•"/>
      <w:lvlJc w:val="left"/>
      <w:pPr>
        <w:ind w:left="6283" w:hanging="220"/>
      </w:pPr>
      <w:rPr>
        <w:rFonts w:hint="default"/>
        <w:lang w:val="pl-PL" w:eastAsia="en-US" w:bidi="ar-SA"/>
      </w:rPr>
    </w:lvl>
    <w:lvl w:ilvl="7" w:tplc="EEDAC160">
      <w:numFmt w:val="bullet"/>
      <w:lvlText w:val="•"/>
      <w:lvlJc w:val="left"/>
      <w:pPr>
        <w:ind w:left="7294" w:hanging="220"/>
      </w:pPr>
      <w:rPr>
        <w:rFonts w:hint="default"/>
        <w:lang w:val="pl-PL" w:eastAsia="en-US" w:bidi="ar-SA"/>
      </w:rPr>
    </w:lvl>
    <w:lvl w:ilvl="8" w:tplc="F1F4B338">
      <w:numFmt w:val="bullet"/>
      <w:lvlText w:val="•"/>
      <w:lvlJc w:val="left"/>
      <w:pPr>
        <w:ind w:left="8304" w:hanging="220"/>
      </w:pPr>
      <w:rPr>
        <w:rFonts w:hint="default"/>
        <w:lang w:val="pl-PL" w:eastAsia="en-US" w:bidi="ar-SA"/>
      </w:rPr>
    </w:lvl>
  </w:abstractNum>
  <w:abstractNum w:abstractNumId="2" w15:restartNumberingAfterBreak="0">
    <w:nsid w:val="6D7321F2"/>
    <w:multiLevelType w:val="hybridMultilevel"/>
    <w:tmpl w:val="FC1442AA"/>
    <w:lvl w:ilvl="0" w:tplc="EAD6C112">
      <w:start w:val="1"/>
      <w:numFmt w:val="decimal"/>
      <w:lvlText w:val="%1)"/>
      <w:lvlJc w:val="left"/>
      <w:pPr>
        <w:ind w:left="571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B7E4618">
      <w:numFmt w:val="bullet"/>
      <w:lvlText w:val="•"/>
      <w:lvlJc w:val="left"/>
      <w:pPr>
        <w:ind w:left="1554" w:hanging="239"/>
      </w:pPr>
      <w:rPr>
        <w:rFonts w:hint="default"/>
        <w:lang w:val="pl-PL" w:eastAsia="en-US" w:bidi="ar-SA"/>
      </w:rPr>
    </w:lvl>
    <w:lvl w:ilvl="2" w:tplc="8BD26FFE">
      <w:numFmt w:val="bullet"/>
      <w:lvlText w:val="•"/>
      <w:lvlJc w:val="left"/>
      <w:pPr>
        <w:ind w:left="2529" w:hanging="239"/>
      </w:pPr>
      <w:rPr>
        <w:rFonts w:hint="default"/>
        <w:lang w:val="pl-PL" w:eastAsia="en-US" w:bidi="ar-SA"/>
      </w:rPr>
    </w:lvl>
    <w:lvl w:ilvl="3" w:tplc="C7660AC8">
      <w:numFmt w:val="bullet"/>
      <w:lvlText w:val="•"/>
      <w:lvlJc w:val="left"/>
      <w:pPr>
        <w:ind w:left="3503" w:hanging="239"/>
      </w:pPr>
      <w:rPr>
        <w:rFonts w:hint="default"/>
        <w:lang w:val="pl-PL" w:eastAsia="en-US" w:bidi="ar-SA"/>
      </w:rPr>
    </w:lvl>
    <w:lvl w:ilvl="4" w:tplc="0FB63360">
      <w:numFmt w:val="bullet"/>
      <w:lvlText w:val="•"/>
      <w:lvlJc w:val="left"/>
      <w:pPr>
        <w:ind w:left="4478" w:hanging="239"/>
      </w:pPr>
      <w:rPr>
        <w:rFonts w:hint="default"/>
        <w:lang w:val="pl-PL" w:eastAsia="en-US" w:bidi="ar-SA"/>
      </w:rPr>
    </w:lvl>
    <w:lvl w:ilvl="5" w:tplc="33E0718A">
      <w:numFmt w:val="bullet"/>
      <w:lvlText w:val="•"/>
      <w:lvlJc w:val="left"/>
      <w:pPr>
        <w:ind w:left="5453" w:hanging="239"/>
      </w:pPr>
      <w:rPr>
        <w:rFonts w:hint="default"/>
        <w:lang w:val="pl-PL" w:eastAsia="en-US" w:bidi="ar-SA"/>
      </w:rPr>
    </w:lvl>
    <w:lvl w:ilvl="6" w:tplc="2802437E">
      <w:numFmt w:val="bullet"/>
      <w:lvlText w:val="•"/>
      <w:lvlJc w:val="left"/>
      <w:pPr>
        <w:ind w:left="6427" w:hanging="239"/>
      </w:pPr>
      <w:rPr>
        <w:rFonts w:hint="default"/>
        <w:lang w:val="pl-PL" w:eastAsia="en-US" w:bidi="ar-SA"/>
      </w:rPr>
    </w:lvl>
    <w:lvl w:ilvl="7" w:tplc="C5F02890">
      <w:numFmt w:val="bullet"/>
      <w:lvlText w:val="•"/>
      <w:lvlJc w:val="left"/>
      <w:pPr>
        <w:ind w:left="7402" w:hanging="239"/>
      </w:pPr>
      <w:rPr>
        <w:rFonts w:hint="default"/>
        <w:lang w:val="pl-PL" w:eastAsia="en-US" w:bidi="ar-SA"/>
      </w:rPr>
    </w:lvl>
    <w:lvl w:ilvl="8" w:tplc="6416061E">
      <w:numFmt w:val="bullet"/>
      <w:lvlText w:val="•"/>
      <w:lvlJc w:val="left"/>
      <w:pPr>
        <w:ind w:left="8376" w:hanging="239"/>
      </w:pPr>
      <w:rPr>
        <w:rFonts w:hint="default"/>
        <w:lang w:val="pl-PL" w:eastAsia="en-US" w:bidi="ar-SA"/>
      </w:rPr>
    </w:lvl>
  </w:abstractNum>
  <w:abstractNum w:abstractNumId="3" w15:restartNumberingAfterBreak="0">
    <w:nsid w:val="75F86C8E"/>
    <w:multiLevelType w:val="hybridMultilevel"/>
    <w:tmpl w:val="7ED40832"/>
    <w:lvl w:ilvl="0" w:tplc="AAA60CDE">
      <w:start w:val="1"/>
      <w:numFmt w:val="decimal"/>
      <w:lvlText w:val="%1)"/>
      <w:lvlJc w:val="left"/>
      <w:pPr>
        <w:ind w:left="571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37CD4DA">
      <w:numFmt w:val="bullet"/>
      <w:lvlText w:val="•"/>
      <w:lvlJc w:val="left"/>
      <w:pPr>
        <w:ind w:left="1554" w:hanging="239"/>
      </w:pPr>
      <w:rPr>
        <w:rFonts w:hint="default"/>
        <w:lang w:val="pl-PL" w:eastAsia="en-US" w:bidi="ar-SA"/>
      </w:rPr>
    </w:lvl>
    <w:lvl w:ilvl="2" w:tplc="2A72C0FA">
      <w:numFmt w:val="bullet"/>
      <w:lvlText w:val="•"/>
      <w:lvlJc w:val="left"/>
      <w:pPr>
        <w:ind w:left="2529" w:hanging="239"/>
      </w:pPr>
      <w:rPr>
        <w:rFonts w:hint="default"/>
        <w:lang w:val="pl-PL" w:eastAsia="en-US" w:bidi="ar-SA"/>
      </w:rPr>
    </w:lvl>
    <w:lvl w:ilvl="3" w:tplc="D0500F90">
      <w:numFmt w:val="bullet"/>
      <w:lvlText w:val="•"/>
      <w:lvlJc w:val="left"/>
      <w:pPr>
        <w:ind w:left="3503" w:hanging="239"/>
      </w:pPr>
      <w:rPr>
        <w:rFonts w:hint="default"/>
        <w:lang w:val="pl-PL" w:eastAsia="en-US" w:bidi="ar-SA"/>
      </w:rPr>
    </w:lvl>
    <w:lvl w:ilvl="4" w:tplc="4972EA22">
      <w:numFmt w:val="bullet"/>
      <w:lvlText w:val="•"/>
      <w:lvlJc w:val="left"/>
      <w:pPr>
        <w:ind w:left="4478" w:hanging="239"/>
      </w:pPr>
      <w:rPr>
        <w:rFonts w:hint="default"/>
        <w:lang w:val="pl-PL" w:eastAsia="en-US" w:bidi="ar-SA"/>
      </w:rPr>
    </w:lvl>
    <w:lvl w:ilvl="5" w:tplc="A70ACA52">
      <w:numFmt w:val="bullet"/>
      <w:lvlText w:val="•"/>
      <w:lvlJc w:val="left"/>
      <w:pPr>
        <w:ind w:left="5453" w:hanging="239"/>
      </w:pPr>
      <w:rPr>
        <w:rFonts w:hint="default"/>
        <w:lang w:val="pl-PL" w:eastAsia="en-US" w:bidi="ar-SA"/>
      </w:rPr>
    </w:lvl>
    <w:lvl w:ilvl="6" w:tplc="27703ACA">
      <w:numFmt w:val="bullet"/>
      <w:lvlText w:val="•"/>
      <w:lvlJc w:val="left"/>
      <w:pPr>
        <w:ind w:left="6427" w:hanging="239"/>
      </w:pPr>
      <w:rPr>
        <w:rFonts w:hint="default"/>
        <w:lang w:val="pl-PL" w:eastAsia="en-US" w:bidi="ar-SA"/>
      </w:rPr>
    </w:lvl>
    <w:lvl w:ilvl="7" w:tplc="DDA6E900">
      <w:numFmt w:val="bullet"/>
      <w:lvlText w:val="•"/>
      <w:lvlJc w:val="left"/>
      <w:pPr>
        <w:ind w:left="7402" w:hanging="239"/>
      </w:pPr>
      <w:rPr>
        <w:rFonts w:hint="default"/>
        <w:lang w:val="pl-PL" w:eastAsia="en-US" w:bidi="ar-SA"/>
      </w:rPr>
    </w:lvl>
    <w:lvl w:ilvl="8" w:tplc="4AB2E164">
      <w:numFmt w:val="bullet"/>
      <w:lvlText w:val="•"/>
      <w:lvlJc w:val="left"/>
      <w:pPr>
        <w:ind w:left="8376" w:hanging="239"/>
      </w:pPr>
      <w:rPr>
        <w:rFonts w:hint="default"/>
        <w:lang w:val="pl-PL" w:eastAsia="en-US" w:bidi="ar-SA"/>
      </w:rPr>
    </w:lvl>
  </w:abstractNum>
  <w:abstractNum w:abstractNumId="4" w15:restartNumberingAfterBreak="0">
    <w:nsid w:val="7FE53D72"/>
    <w:multiLevelType w:val="hybridMultilevel"/>
    <w:tmpl w:val="D7F8D7CE"/>
    <w:lvl w:ilvl="0" w:tplc="A994400C">
      <w:start w:val="1"/>
      <w:numFmt w:val="decimal"/>
      <w:lvlText w:val="%1)"/>
      <w:lvlJc w:val="left"/>
      <w:pPr>
        <w:ind w:left="571" w:hanging="2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7022718">
      <w:numFmt w:val="bullet"/>
      <w:lvlText w:val="•"/>
      <w:lvlJc w:val="left"/>
      <w:pPr>
        <w:ind w:left="1554" w:hanging="239"/>
      </w:pPr>
      <w:rPr>
        <w:rFonts w:hint="default"/>
        <w:lang w:val="pl-PL" w:eastAsia="en-US" w:bidi="ar-SA"/>
      </w:rPr>
    </w:lvl>
    <w:lvl w:ilvl="2" w:tplc="392246C8">
      <w:numFmt w:val="bullet"/>
      <w:lvlText w:val="•"/>
      <w:lvlJc w:val="left"/>
      <w:pPr>
        <w:ind w:left="2529" w:hanging="239"/>
      </w:pPr>
      <w:rPr>
        <w:rFonts w:hint="default"/>
        <w:lang w:val="pl-PL" w:eastAsia="en-US" w:bidi="ar-SA"/>
      </w:rPr>
    </w:lvl>
    <w:lvl w:ilvl="3" w:tplc="EA045798">
      <w:numFmt w:val="bullet"/>
      <w:lvlText w:val="•"/>
      <w:lvlJc w:val="left"/>
      <w:pPr>
        <w:ind w:left="3503" w:hanging="239"/>
      </w:pPr>
      <w:rPr>
        <w:rFonts w:hint="default"/>
        <w:lang w:val="pl-PL" w:eastAsia="en-US" w:bidi="ar-SA"/>
      </w:rPr>
    </w:lvl>
    <w:lvl w:ilvl="4" w:tplc="B38A52BC">
      <w:numFmt w:val="bullet"/>
      <w:lvlText w:val="•"/>
      <w:lvlJc w:val="left"/>
      <w:pPr>
        <w:ind w:left="4478" w:hanging="239"/>
      </w:pPr>
      <w:rPr>
        <w:rFonts w:hint="default"/>
        <w:lang w:val="pl-PL" w:eastAsia="en-US" w:bidi="ar-SA"/>
      </w:rPr>
    </w:lvl>
    <w:lvl w:ilvl="5" w:tplc="5F8E41FA">
      <w:numFmt w:val="bullet"/>
      <w:lvlText w:val="•"/>
      <w:lvlJc w:val="left"/>
      <w:pPr>
        <w:ind w:left="5453" w:hanging="239"/>
      </w:pPr>
      <w:rPr>
        <w:rFonts w:hint="default"/>
        <w:lang w:val="pl-PL" w:eastAsia="en-US" w:bidi="ar-SA"/>
      </w:rPr>
    </w:lvl>
    <w:lvl w:ilvl="6" w:tplc="895884B0">
      <w:numFmt w:val="bullet"/>
      <w:lvlText w:val="•"/>
      <w:lvlJc w:val="left"/>
      <w:pPr>
        <w:ind w:left="6427" w:hanging="239"/>
      </w:pPr>
      <w:rPr>
        <w:rFonts w:hint="default"/>
        <w:lang w:val="pl-PL" w:eastAsia="en-US" w:bidi="ar-SA"/>
      </w:rPr>
    </w:lvl>
    <w:lvl w:ilvl="7" w:tplc="E7624372">
      <w:numFmt w:val="bullet"/>
      <w:lvlText w:val="•"/>
      <w:lvlJc w:val="left"/>
      <w:pPr>
        <w:ind w:left="7402" w:hanging="239"/>
      </w:pPr>
      <w:rPr>
        <w:rFonts w:hint="default"/>
        <w:lang w:val="pl-PL" w:eastAsia="en-US" w:bidi="ar-SA"/>
      </w:rPr>
    </w:lvl>
    <w:lvl w:ilvl="8" w:tplc="E2EC01F2">
      <w:numFmt w:val="bullet"/>
      <w:lvlText w:val="•"/>
      <w:lvlJc w:val="left"/>
      <w:pPr>
        <w:ind w:left="8376" w:hanging="239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0B"/>
    <w:rsid w:val="002777D5"/>
    <w:rsid w:val="003945E8"/>
    <w:rsid w:val="004D71F8"/>
    <w:rsid w:val="00AE562D"/>
    <w:rsid w:val="00E85F09"/>
    <w:rsid w:val="00EE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CDCCA0"/>
  <w15:docId w15:val="{537F16ED-112C-425B-96B8-56960DF8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spacing w:before="120"/>
      <w:ind w:left="220"/>
      <w:jc w:val="both"/>
    </w:pPr>
  </w:style>
  <w:style w:type="paragraph" w:styleId="Tytu">
    <w:name w:val="Title"/>
    <w:basedOn w:val="Normalny"/>
    <w:uiPriority w:val="1"/>
    <w:qFormat/>
    <w:pPr>
      <w:spacing w:before="52"/>
      <w:ind w:left="2102" w:right="39"/>
      <w:jc w:val="center"/>
    </w:pPr>
    <w:rPr>
      <w:sz w:val="75"/>
      <w:szCs w:val="75"/>
    </w:rPr>
  </w:style>
  <w:style w:type="paragraph" w:styleId="Akapitzlist">
    <w:name w:val="List Paragraph"/>
    <w:basedOn w:val="Normalny"/>
    <w:uiPriority w:val="1"/>
    <w:qFormat/>
    <w:pPr>
      <w:spacing w:before="120"/>
      <w:ind w:left="571" w:hanging="238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line="256" w:lineRule="exact"/>
      <w:ind w:left="108"/>
    </w:pPr>
  </w:style>
  <w:style w:type="paragraph" w:styleId="Nagwek">
    <w:name w:val="header"/>
    <w:basedOn w:val="Normalny"/>
    <w:link w:val="NagwekZnak"/>
    <w:uiPriority w:val="99"/>
    <w:unhideWhenUsed/>
    <w:rsid w:val="004D71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1F8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D71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71F8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D71F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1130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VIII.85.2024 z dnia 30 grudnia 2024 r.</vt:lpstr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VIII.85.2024 z dnia 30 grudnia 2024 r.</dc:title>
  <dc:subject>w sprawie  określenia szczegółowych warunków przyznawania i odpłatności za usługi opiekuńcze i specjalistyczne usługi opiekuńcze z wyłączeniem specjalistycznych usług opiekuńczych dla osób z zaburzeniami psychicznymi, oraz szczegółowych warunków częściowego lub całkowitego zwolnienia od opłat, trybu ich pobierania, a także szczegółowych warunków przyznawania usług sąsiedzkich, wymiaru i zakresu usług sąsiedzkich oraz sposobu rozliczania ich wykonania</dc:subject>
  <dc:creator>rsurowiec</dc:creator>
  <cp:lastModifiedBy>Kierownik</cp:lastModifiedBy>
  <cp:revision>4</cp:revision>
  <dcterms:created xsi:type="dcterms:W3CDTF">2025-02-10T12:25:00Z</dcterms:created>
  <dcterms:modified xsi:type="dcterms:W3CDTF">2025-02-10T12:41:00Z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Elektroniczny Dziennik Urzędowy</vt:lpwstr>
  </property>
  <property fmtid="{D5CDD505-2E9C-101B-9397-08002B2CF9AE}" pid="4" name="Data dokumentu">
    <vt:lpwstr>2024-12-30</vt:lpwstr>
  </property>
  <property fmtid="{D5CDD505-2E9C-101B-9397-08002B2CF9AE}" pid="5" name="Id dokumentu">
    <vt:lpwstr>29995A14-91F4-417E-BB49-E9D52D8F25B1</vt:lpwstr>
  </property>
  <property fmtid="{D5CDD505-2E9C-101B-9397-08002B2CF9AE}" pid="6" name="LastSaved">
    <vt:filetime>2025-02-10T00:00:00Z</vt:filetime>
  </property>
  <property fmtid="{D5CDD505-2E9C-101B-9397-08002B2CF9AE}" pid="7" name="Numer dokumentu">
    <vt:lpwstr>VIII.85.2024</vt:lpwstr>
  </property>
  <property fmtid="{D5CDD505-2E9C-101B-9397-08002B2CF9AE}" pid="8" name="Organ wydajacy">
    <vt:lpwstr>Rady Miejskiej w Boguchwale</vt:lpwstr>
  </property>
  <property fmtid="{D5CDD505-2E9C-101B-9397-08002B2CF9AE}" pid="9" name="Producer">
    <vt:lpwstr>Aspose.PDF for .NET 22.3.0; modified using iTextSharp 4.1.6 by 1T3XT</vt:lpwstr>
  </property>
  <property fmtid="{D5CDD505-2E9C-101B-9397-08002B2CF9AE}" pid="10" name="Przedmiot regulacji">
    <vt:lpwstr>w sprawie  określenia szczegółowych warunków przyznawania i odpłatności za usługi opiekuńcze i specjalistyczne usługi opiekuńcze z wyłączeniem specjalistycznych usług opiekuńczych dla osób z zaburzeniami psychicznymi, oraz szczegółowych warunków częściowe</vt:lpwstr>
  </property>
  <property fmtid="{D5CDD505-2E9C-101B-9397-08002B2CF9AE}" pid="11" name="Status dokumentu">
    <vt:lpwstr>Uchwalony</vt:lpwstr>
  </property>
  <property fmtid="{D5CDD505-2E9C-101B-9397-08002B2CF9AE}" pid="12" name="Typ dokumentu">
    <vt:lpwstr>Uchwała</vt:lpwstr>
  </property>
</Properties>
</file>