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5BF30" w14:textId="77777777" w:rsidR="00A92B5A" w:rsidRPr="00A92B5A" w:rsidRDefault="00A92B5A" w:rsidP="00A92B5A">
      <w:pPr>
        <w:jc w:val="right"/>
        <w:rPr>
          <w:rFonts w:ascii="Times New Roman" w:hAnsi="Times New Roman" w:cs="Times New Roman"/>
          <w:b/>
        </w:rPr>
      </w:pPr>
      <w:r w:rsidRPr="00A92B5A">
        <w:rPr>
          <w:rFonts w:ascii="Times New Roman" w:hAnsi="Times New Roman" w:cs="Times New Roman"/>
          <w:b/>
        </w:rPr>
        <w:t>PROJEKT</w:t>
      </w:r>
    </w:p>
    <w:p w14:paraId="5DD48A60" w14:textId="77777777" w:rsidR="00A92B5A" w:rsidRPr="00A92B5A" w:rsidRDefault="00A92B5A" w:rsidP="00A92B5A">
      <w:pPr>
        <w:jc w:val="center"/>
        <w:rPr>
          <w:rFonts w:ascii="Times New Roman" w:hAnsi="Times New Roman" w:cs="Times New Roman"/>
          <w:b/>
        </w:rPr>
      </w:pPr>
    </w:p>
    <w:p w14:paraId="3DCD5B1E" w14:textId="77777777" w:rsidR="00A92B5A" w:rsidRPr="00A92B5A" w:rsidRDefault="00A92B5A" w:rsidP="00A92B5A">
      <w:pPr>
        <w:spacing w:after="0"/>
        <w:jc w:val="center"/>
        <w:rPr>
          <w:rFonts w:ascii="Times New Roman" w:hAnsi="Times New Roman" w:cs="Times New Roman"/>
          <w:b/>
        </w:rPr>
      </w:pPr>
      <w:r w:rsidRPr="00A92B5A">
        <w:rPr>
          <w:rFonts w:ascii="Times New Roman" w:hAnsi="Times New Roman" w:cs="Times New Roman"/>
          <w:b/>
        </w:rPr>
        <w:t>Uchwała Nr //2026</w:t>
      </w:r>
    </w:p>
    <w:p w14:paraId="0A2D6A5D" w14:textId="77777777" w:rsidR="00A92B5A" w:rsidRPr="00A92B5A" w:rsidRDefault="00A92B5A" w:rsidP="00A92B5A">
      <w:pPr>
        <w:spacing w:after="0"/>
        <w:jc w:val="center"/>
        <w:rPr>
          <w:rFonts w:ascii="Times New Roman" w:hAnsi="Times New Roman" w:cs="Times New Roman"/>
          <w:b/>
        </w:rPr>
      </w:pPr>
      <w:r w:rsidRPr="00A92B5A">
        <w:rPr>
          <w:rFonts w:ascii="Times New Roman" w:hAnsi="Times New Roman" w:cs="Times New Roman"/>
          <w:b/>
        </w:rPr>
        <w:t>Rady Gminy Cisna</w:t>
      </w:r>
    </w:p>
    <w:p w14:paraId="0B562ACF" w14:textId="77777777" w:rsidR="00A92B5A" w:rsidRPr="00A92B5A" w:rsidRDefault="00A92B5A" w:rsidP="00A92B5A">
      <w:pPr>
        <w:spacing w:after="0"/>
        <w:jc w:val="center"/>
        <w:rPr>
          <w:rFonts w:ascii="Times New Roman" w:hAnsi="Times New Roman" w:cs="Times New Roman"/>
          <w:b/>
        </w:rPr>
      </w:pPr>
      <w:r w:rsidRPr="00A92B5A">
        <w:rPr>
          <w:rFonts w:ascii="Times New Roman" w:hAnsi="Times New Roman" w:cs="Times New Roman"/>
          <w:b/>
        </w:rPr>
        <w:t>z dnia 17 września 2026 r.</w:t>
      </w:r>
    </w:p>
    <w:p w14:paraId="03B50372" w14:textId="77777777" w:rsidR="00A92B5A" w:rsidRPr="00A92B5A" w:rsidRDefault="00A92B5A" w:rsidP="00A92B5A">
      <w:pPr>
        <w:spacing w:after="0"/>
        <w:rPr>
          <w:rFonts w:ascii="Times New Roman" w:hAnsi="Times New Roman" w:cs="Times New Roman"/>
        </w:rPr>
      </w:pPr>
    </w:p>
    <w:p w14:paraId="5251E163" w14:textId="77777777" w:rsidR="00A92B5A" w:rsidRPr="00BD1246" w:rsidRDefault="00A92B5A" w:rsidP="00A92B5A">
      <w:pPr>
        <w:jc w:val="both"/>
        <w:rPr>
          <w:rFonts w:ascii="Times New Roman" w:hAnsi="Times New Roman" w:cs="Times New Roman"/>
          <w:b/>
          <w:u w:val="single"/>
        </w:rPr>
      </w:pPr>
      <w:r w:rsidRPr="00BD1246">
        <w:rPr>
          <w:rFonts w:ascii="Times New Roman" w:hAnsi="Times New Roman" w:cs="Times New Roman"/>
          <w:b/>
          <w:u w:val="single"/>
        </w:rPr>
        <w:t>w sprawie wyrażenia zgody na odstąpienie od obowiązku przetargowego trybu wydzierżawienia nieruchomości.</w:t>
      </w:r>
    </w:p>
    <w:p w14:paraId="2A407CEA" w14:textId="77777777" w:rsidR="00A92B5A" w:rsidRPr="00A92B5A" w:rsidRDefault="00A92B5A" w:rsidP="00A92B5A">
      <w:pPr>
        <w:rPr>
          <w:rFonts w:ascii="Times New Roman" w:hAnsi="Times New Roman" w:cs="Times New Roman"/>
          <w:b/>
          <w:u w:val="single"/>
        </w:rPr>
      </w:pPr>
    </w:p>
    <w:p w14:paraId="0704F0B5" w14:textId="77777777" w:rsidR="00A92B5A" w:rsidRPr="00A92B5A" w:rsidRDefault="00A92B5A" w:rsidP="00A92B5A">
      <w:pPr>
        <w:jc w:val="both"/>
        <w:rPr>
          <w:rFonts w:ascii="Times New Roman" w:hAnsi="Times New Roman" w:cs="Times New Roman"/>
          <w:b/>
        </w:rPr>
      </w:pPr>
      <w:r w:rsidRPr="00A92B5A">
        <w:rPr>
          <w:rFonts w:ascii="Times New Roman" w:hAnsi="Times New Roman" w:cs="Times New Roman"/>
        </w:rPr>
        <w:t xml:space="preserve">Na podstawie art. 18 ust. 2 pkt. 9 lit. a ustawy z dnia 8 marca 1990r. o samorządzie gminnym (Dz. U. z 2026 r. poz.662 ze zm.) oraz art. 13 ust. 1 i art. 37 ust. 4 ustawy z dnia 21 sierpnia 1997r. o gospodarce nieruchomościami (Dz. U z 2026 r. poz.399 ze zm.) </w:t>
      </w:r>
      <w:r w:rsidRPr="00A92B5A">
        <w:rPr>
          <w:rFonts w:ascii="Times New Roman" w:hAnsi="Times New Roman" w:cs="Times New Roman"/>
          <w:b/>
        </w:rPr>
        <w:t xml:space="preserve">Rada Gminy Cisna </w:t>
      </w:r>
    </w:p>
    <w:p w14:paraId="6392FF1B" w14:textId="77777777" w:rsidR="00A92B5A" w:rsidRPr="00A92B5A" w:rsidRDefault="00A92B5A" w:rsidP="00A92B5A">
      <w:pPr>
        <w:jc w:val="center"/>
        <w:rPr>
          <w:rFonts w:ascii="Times New Roman" w:hAnsi="Times New Roman" w:cs="Times New Roman"/>
          <w:b/>
        </w:rPr>
      </w:pPr>
      <w:r w:rsidRPr="00A92B5A">
        <w:rPr>
          <w:rFonts w:ascii="Times New Roman" w:hAnsi="Times New Roman" w:cs="Times New Roman"/>
          <w:b/>
        </w:rPr>
        <w:t>u c h w a l a,</w:t>
      </w:r>
    </w:p>
    <w:p w14:paraId="1951A739" w14:textId="77777777" w:rsidR="00A92B5A" w:rsidRPr="00A92B5A" w:rsidRDefault="00A92B5A" w:rsidP="00A92B5A">
      <w:pPr>
        <w:jc w:val="center"/>
        <w:rPr>
          <w:rFonts w:ascii="Times New Roman" w:hAnsi="Times New Roman" w:cs="Times New Roman"/>
          <w:b/>
        </w:rPr>
      </w:pPr>
      <w:r w:rsidRPr="00A92B5A">
        <w:rPr>
          <w:rFonts w:ascii="Times New Roman" w:hAnsi="Times New Roman" w:cs="Times New Roman"/>
          <w:b/>
        </w:rPr>
        <w:t>co następuje:</w:t>
      </w:r>
    </w:p>
    <w:p w14:paraId="6C88E536" w14:textId="77777777" w:rsidR="00A92B5A" w:rsidRPr="00A92B5A" w:rsidRDefault="00A92B5A" w:rsidP="00A92B5A">
      <w:pPr>
        <w:rPr>
          <w:rFonts w:ascii="Times New Roman" w:hAnsi="Times New Roman" w:cs="Times New Roman"/>
          <w:b/>
        </w:rPr>
      </w:pPr>
    </w:p>
    <w:p w14:paraId="5ACE2899" w14:textId="77777777" w:rsidR="00A92B5A" w:rsidRPr="00A92B5A" w:rsidRDefault="00A92B5A" w:rsidP="00A92B5A">
      <w:pPr>
        <w:jc w:val="center"/>
        <w:rPr>
          <w:rFonts w:ascii="Times New Roman" w:hAnsi="Times New Roman" w:cs="Times New Roman"/>
          <w:b/>
        </w:rPr>
      </w:pPr>
      <w:r w:rsidRPr="00A92B5A">
        <w:rPr>
          <w:rFonts w:ascii="Times New Roman" w:hAnsi="Times New Roman" w:cs="Times New Roman"/>
          <w:b/>
        </w:rPr>
        <w:t>§ 1</w:t>
      </w:r>
    </w:p>
    <w:p w14:paraId="31F869A6" w14:textId="77777777" w:rsidR="00A92B5A" w:rsidRPr="00A92B5A" w:rsidRDefault="00A92B5A" w:rsidP="00A92B5A">
      <w:pPr>
        <w:rPr>
          <w:rFonts w:ascii="Times New Roman" w:hAnsi="Times New Roman" w:cs="Times New Roman"/>
        </w:rPr>
      </w:pPr>
      <w:r w:rsidRPr="00A92B5A">
        <w:rPr>
          <w:rFonts w:ascii="Times New Roman" w:hAnsi="Times New Roman" w:cs="Times New Roman"/>
        </w:rPr>
        <w:t>Wyraża się zgodę na:</w:t>
      </w:r>
    </w:p>
    <w:p w14:paraId="531BA113" w14:textId="791A8BA6" w:rsidR="000E0AC6" w:rsidRPr="000E0AC6" w:rsidRDefault="00A92B5A" w:rsidP="000E0AC6">
      <w:pPr>
        <w:jc w:val="both"/>
        <w:rPr>
          <w:rFonts w:ascii="Times New Roman" w:hAnsi="Times New Roman" w:cs="Times New Roman"/>
        </w:rPr>
      </w:pPr>
      <w:r w:rsidRPr="00A92B5A">
        <w:rPr>
          <w:rFonts w:ascii="Times New Roman" w:hAnsi="Times New Roman" w:cs="Times New Roman"/>
        </w:rPr>
        <w:t xml:space="preserve">1) odstąpienie od obowiązku przetargowego trybu wydzierżawienia części nieruchomości </w:t>
      </w:r>
      <w:r w:rsidRPr="00A92B5A">
        <w:rPr>
          <w:rFonts w:ascii="Times New Roman" w:hAnsi="Times New Roman" w:cs="Times New Roman"/>
        </w:rPr>
        <w:br/>
        <w:t xml:space="preserve">o pow. </w:t>
      </w:r>
      <w:r w:rsidR="00BD1246">
        <w:rPr>
          <w:rFonts w:ascii="Times New Roman" w:hAnsi="Times New Roman" w:cs="Times New Roman"/>
        </w:rPr>
        <w:t xml:space="preserve">23,75 </w:t>
      </w:r>
      <w:r w:rsidRPr="00A92B5A">
        <w:rPr>
          <w:rFonts w:ascii="Times New Roman" w:hAnsi="Times New Roman" w:cs="Times New Roman"/>
        </w:rPr>
        <w:t>m</w:t>
      </w:r>
      <w:r w:rsidRPr="00A92B5A">
        <w:rPr>
          <w:rFonts w:ascii="Times New Roman" w:hAnsi="Times New Roman" w:cs="Times New Roman"/>
          <w:vertAlign w:val="superscript"/>
        </w:rPr>
        <w:t>2</w:t>
      </w:r>
      <w:r w:rsidRPr="00A92B5A">
        <w:rPr>
          <w:rFonts w:ascii="Times New Roman" w:hAnsi="Times New Roman" w:cs="Times New Roman"/>
        </w:rPr>
        <w:t>, oznaczonej w ewidencji gruntów jako działka o nr ewid.157/8,</w:t>
      </w:r>
      <w:r w:rsidRPr="00A92B5A">
        <w:rPr>
          <w:rFonts w:ascii="Times New Roman" w:hAnsi="Times New Roman" w:cs="Times New Roman"/>
          <w:vertAlign w:val="superscript"/>
        </w:rPr>
        <w:t xml:space="preserve"> </w:t>
      </w:r>
      <w:r w:rsidRPr="00A92B5A">
        <w:rPr>
          <w:rFonts w:ascii="Times New Roman" w:hAnsi="Times New Roman" w:cs="Times New Roman"/>
        </w:rPr>
        <w:t xml:space="preserve">położonej </w:t>
      </w:r>
      <w:r w:rsidRPr="00A92B5A">
        <w:rPr>
          <w:rFonts w:ascii="Times New Roman" w:hAnsi="Times New Roman" w:cs="Times New Roman"/>
        </w:rPr>
        <w:br/>
        <w:t xml:space="preserve">w obrębie ewidencyjnym Cisna, dla której prowadzona jest księga wieczysta KS1E/00020608/5, </w:t>
      </w:r>
      <w:r w:rsidR="000E0AC6" w:rsidRPr="000E0AC6">
        <w:rPr>
          <w:rFonts w:ascii="Times New Roman" w:hAnsi="Times New Roman" w:cs="Times New Roman"/>
        </w:rPr>
        <w:t>oznaczonej na załączniku stanowiącym integralną część niniejszej uchwały kolorem czerwonym.</w:t>
      </w:r>
    </w:p>
    <w:p w14:paraId="21F9C6A5" w14:textId="65FF4828" w:rsidR="00A92B5A" w:rsidRPr="00A92B5A" w:rsidRDefault="00A92B5A" w:rsidP="00A92B5A">
      <w:pPr>
        <w:jc w:val="both"/>
        <w:rPr>
          <w:rFonts w:ascii="Times New Roman" w:hAnsi="Times New Roman" w:cs="Times New Roman"/>
        </w:rPr>
      </w:pPr>
    </w:p>
    <w:p w14:paraId="06466A68" w14:textId="4536BFF4" w:rsidR="00A92B5A" w:rsidRPr="00A92B5A" w:rsidRDefault="00A92B5A" w:rsidP="00A92B5A">
      <w:pPr>
        <w:rPr>
          <w:rFonts w:ascii="Times New Roman" w:hAnsi="Times New Roman" w:cs="Times New Roman"/>
        </w:rPr>
      </w:pPr>
      <w:r w:rsidRPr="00A92B5A">
        <w:rPr>
          <w:rFonts w:ascii="Times New Roman" w:hAnsi="Times New Roman" w:cs="Times New Roman"/>
        </w:rPr>
        <w:t xml:space="preserve">2) dzierżawę </w:t>
      </w:r>
      <w:r w:rsidR="007C3CA7">
        <w:rPr>
          <w:rFonts w:ascii="Times New Roman" w:hAnsi="Times New Roman" w:cs="Times New Roman"/>
        </w:rPr>
        <w:t xml:space="preserve">części </w:t>
      </w:r>
      <w:r w:rsidRPr="00A92B5A">
        <w:rPr>
          <w:rFonts w:ascii="Times New Roman" w:hAnsi="Times New Roman" w:cs="Times New Roman"/>
        </w:rPr>
        <w:t>nieruchomości opisanej w pkt 1 na okres 5 lat.</w:t>
      </w:r>
    </w:p>
    <w:p w14:paraId="566CCFAD" w14:textId="77777777" w:rsidR="00A92B5A" w:rsidRPr="00A92B5A" w:rsidRDefault="00A92B5A" w:rsidP="00A92B5A">
      <w:pPr>
        <w:jc w:val="center"/>
        <w:rPr>
          <w:rFonts w:ascii="Times New Roman" w:hAnsi="Times New Roman" w:cs="Times New Roman"/>
          <w:b/>
        </w:rPr>
      </w:pPr>
      <w:r w:rsidRPr="00A92B5A">
        <w:rPr>
          <w:rFonts w:ascii="Times New Roman" w:hAnsi="Times New Roman" w:cs="Times New Roman"/>
          <w:b/>
        </w:rPr>
        <w:t>§ 2</w:t>
      </w:r>
    </w:p>
    <w:p w14:paraId="27680D05" w14:textId="77777777" w:rsidR="00A92B5A" w:rsidRPr="00A92B5A" w:rsidRDefault="00A92B5A" w:rsidP="00A92B5A">
      <w:pPr>
        <w:rPr>
          <w:rFonts w:ascii="Times New Roman" w:hAnsi="Times New Roman" w:cs="Times New Roman"/>
        </w:rPr>
      </w:pPr>
      <w:r w:rsidRPr="00A92B5A">
        <w:rPr>
          <w:rFonts w:ascii="Times New Roman" w:hAnsi="Times New Roman" w:cs="Times New Roman"/>
        </w:rPr>
        <w:t>Wykonanie uchwały powierza się Wójtowi Gminy Cisna.</w:t>
      </w:r>
    </w:p>
    <w:p w14:paraId="5DC8453E" w14:textId="77777777" w:rsidR="00A92B5A" w:rsidRPr="00A92B5A" w:rsidRDefault="00A92B5A" w:rsidP="00A92B5A">
      <w:pPr>
        <w:jc w:val="center"/>
        <w:rPr>
          <w:rFonts w:ascii="Times New Roman" w:hAnsi="Times New Roman" w:cs="Times New Roman"/>
          <w:b/>
        </w:rPr>
      </w:pPr>
      <w:r w:rsidRPr="00A92B5A">
        <w:rPr>
          <w:rFonts w:ascii="Times New Roman" w:hAnsi="Times New Roman" w:cs="Times New Roman"/>
          <w:b/>
        </w:rPr>
        <w:t>§ 3</w:t>
      </w:r>
    </w:p>
    <w:p w14:paraId="67153FDA" w14:textId="17BD90D6" w:rsidR="00A92B5A" w:rsidRPr="00A92B5A" w:rsidRDefault="00A92B5A" w:rsidP="00A92B5A">
      <w:pPr>
        <w:rPr>
          <w:rFonts w:ascii="Times New Roman" w:hAnsi="Times New Roman" w:cs="Times New Roman"/>
        </w:rPr>
      </w:pPr>
      <w:r w:rsidRPr="00A92B5A">
        <w:rPr>
          <w:rFonts w:ascii="Times New Roman" w:hAnsi="Times New Roman" w:cs="Times New Roman"/>
        </w:rPr>
        <w:t>Uchwała wchodzi w życie z dniem podjęcia</w:t>
      </w:r>
      <w:r w:rsidR="009B7C0A">
        <w:rPr>
          <w:rFonts w:ascii="Times New Roman" w:hAnsi="Times New Roman" w:cs="Times New Roman"/>
        </w:rPr>
        <w:t>.</w:t>
      </w:r>
    </w:p>
    <w:p w14:paraId="353F705A" w14:textId="77777777" w:rsidR="00A92B5A" w:rsidRPr="00A92B5A" w:rsidRDefault="00A92B5A" w:rsidP="00A92B5A">
      <w:pPr>
        <w:rPr>
          <w:rFonts w:ascii="Times New Roman" w:hAnsi="Times New Roman" w:cs="Times New Roman"/>
        </w:rPr>
      </w:pPr>
    </w:p>
    <w:p w14:paraId="5DC60496" w14:textId="77777777" w:rsidR="00A92B5A" w:rsidRPr="00A92B5A" w:rsidRDefault="00A92B5A" w:rsidP="00A92B5A">
      <w:pPr>
        <w:rPr>
          <w:rFonts w:ascii="Times New Roman" w:hAnsi="Times New Roman" w:cs="Times New Roman"/>
        </w:rPr>
      </w:pPr>
    </w:p>
    <w:p w14:paraId="10AACACF" w14:textId="77777777" w:rsidR="00A92B5A" w:rsidRDefault="00A92B5A" w:rsidP="00A92B5A">
      <w:pPr>
        <w:rPr>
          <w:rFonts w:ascii="Times New Roman" w:hAnsi="Times New Roman" w:cs="Times New Roman"/>
        </w:rPr>
      </w:pPr>
    </w:p>
    <w:p w14:paraId="50F2B774" w14:textId="77777777" w:rsidR="00A92B5A" w:rsidRPr="00A92B5A" w:rsidRDefault="00A92B5A" w:rsidP="00A92B5A">
      <w:pPr>
        <w:rPr>
          <w:rFonts w:ascii="Times New Roman" w:hAnsi="Times New Roman" w:cs="Times New Roman"/>
        </w:rPr>
      </w:pPr>
    </w:p>
    <w:p w14:paraId="59513F01" w14:textId="77777777" w:rsidR="00A92B5A" w:rsidRPr="00A92B5A" w:rsidRDefault="00A92B5A" w:rsidP="00A92B5A">
      <w:pPr>
        <w:rPr>
          <w:rFonts w:ascii="Times New Roman" w:hAnsi="Times New Roman" w:cs="Times New Roman"/>
        </w:rPr>
      </w:pPr>
    </w:p>
    <w:p w14:paraId="1CEAE3F5" w14:textId="77777777" w:rsidR="00A92B5A" w:rsidRPr="00A92B5A" w:rsidRDefault="00A92B5A" w:rsidP="00A92B5A">
      <w:pPr>
        <w:spacing w:after="0"/>
        <w:jc w:val="center"/>
        <w:rPr>
          <w:rFonts w:ascii="Times New Roman" w:hAnsi="Times New Roman" w:cs="Times New Roman"/>
        </w:rPr>
      </w:pPr>
    </w:p>
    <w:p w14:paraId="7A37E945" w14:textId="77777777" w:rsidR="00A92B5A" w:rsidRPr="00A92B5A" w:rsidRDefault="00A92B5A" w:rsidP="00A92B5A">
      <w:pPr>
        <w:spacing w:after="0"/>
        <w:jc w:val="center"/>
        <w:rPr>
          <w:rFonts w:ascii="Times New Roman" w:hAnsi="Times New Roman" w:cs="Times New Roman"/>
          <w:b/>
        </w:rPr>
      </w:pPr>
      <w:r w:rsidRPr="00A92B5A">
        <w:rPr>
          <w:rFonts w:ascii="Times New Roman" w:hAnsi="Times New Roman" w:cs="Times New Roman"/>
          <w:b/>
        </w:rPr>
        <w:t>Uzasadnienie</w:t>
      </w:r>
    </w:p>
    <w:p w14:paraId="4DFCEFE8" w14:textId="77777777" w:rsidR="00A92B5A" w:rsidRPr="00A92B5A" w:rsidRDefault="00A92B5A" w:rsidP="00A92B5A">
      <w:pPr>
        <w:spacing w:after="0"/>
        <w:jc w:val="center"/>
        <w:rPr>
          <w:rFonts w:ascii="Times New Roman" w:hAnsi="Times New Roman" w:cs="Times New Roman"/>
          <w:b/>
        </w:rPr>
      </w:pPr>
      <w:r w:rsidRPr="00A92B5A">
        <w:rPr>
          <w:rFonts w:ascii="Times New Roman" w:hAnsi="Times New Roman" w:cs="Times New Roman"/>
          <w:b/>
        </w:rPr>
        <w:t>do Uchwały Rady Gminy</w:t>
      </w:r>
    </w:p>
    <w:p w14:paraId="7B8C6A39" w14:textId="77777777" w:rsidR="00A92B5A" w:rsidRPr="00A92B5A" w:rsidRDefault="00A92B5A" w:rsidP="00A92B5A">
      <w:pPr>
        <w:spacing w:after="0"/>
        <w:jc w:val="center"/>
        <w:rPr>
          <w:rFonts w:ascii="Times New Roman" w:hAnsi="Times New Roman" w:cs="Times New Roman"/>
          <w:b/>
        </w:rPr>
      </w:pPr>
      <w:r w:rsidRPr="00A92B5A">
        <w:rPr>
          <w:rFonts w:ascii="Times New Roman" w:hAnsi="Times New Roman" w:cs="Times New Roman"/>
          <w:b/>
        </w:rPr>
        <w:t>Nr   /2026</w:t>
      </w:r>
    </w:p>
    <w:p w14:paraId="54D40FD5" w14:textId="77777777" w:rsidR="00A92B5A" w:rsidRPr="00A92B5A" w:rsidRDefault="00A92B5A" w:rsidP="00A92B5A">
      <w:pPr>
        <w:spacing w:after="0"/>
        <w:jc w:val="center"/>
        <w:rPr>
          <w:rFonts w:ascii="Times New Roman" w:hAnsi="Times New Roman" w:cs="Times New Roman"/>
          <w:b/>
        </w:rPr>
      </w:pPr>
      <w:r w:rsidRPr="00A92B5A">
        <w:rPr>
          <w:rFonts w:ascii="Times New Roman" w:hAnsi="Times New Roman" w:cs="Times New Roman"/>
          <w:b/>
        </w:rPr>
        <w:t>z dnia 17 września 2026 r.</w:t>
      </w:r>
    </w:p>
    <w:p w14:paraId="6670336C" w14:textId="77777777" w:rsidR="00A92B5A" w:rsidRPr="00A92B5A" w:rsidRDefault="00A92B5A" w:rsidP="00A92B5A">
      <w:pPr>
        <w:rPr>
          <w:rFonts w:ascii="Times New Roman" w:hAnsi="Times New Roman" w:cs="Times New Roman"/>
        </w:rPr>
      </w:pPr>
    </w:p>
    <w:p w14:paraId="7971964A" w14:textId="77777777" w:rsidR="00A92B5A" w:rsidRPr="00A92B5A" w:rsidRDefault="00A92B5A" w:rsidP="00A92B5A">
      <w:pPr>
        <w:jc w:val="both"/>
        <w:rPr>
          <w:rFonts w:ascii="Times New Roman" w:hAnsi="Times New Roman" w:cs="Times New Roman"/>
        </w:rPr>
      </w:pPr>
      <w:r w:rsidRPr="00A92B5A">
        <w:rPr>
          <w:rFonts w:ascii="Times New Roman" w:hAnsi="Times New Roman" w:cs="Times New Roman"/>
        </w:rPr>
        <w:t>Z wnioskiem o wydzierżawienie części przedmiotowej nieruchomości wystąpiła osoba będąca jednocześnie najemcą lokalu stanowiącego własność gminy w którym prowadzi działalność gospodarczą. Przedmiotowy grunt ma być wykorzystany na potrzeby prowadzonej przez najemcę działalności gospodarczej związanej z wynajmowanym lokalem.</w:t>
      </w:r>
    </w:p>
    <w:p w14:paraId="159F8FD8" w14:textId="77777777" w:rsidR="00A92B5A" w:rsidRPr="00A92B5A" w:rsidRDefault="00A92B5A" w:rsidP="00A92B5A">
      <w:pPr>
        <w:jc w:val="both"/>
        <w:rPr>
          <w:rFonts w:ascii="Times New Roman" w:hAnsi="Times New Roman" w:cs="Times New Roman"/>
        </w:rPr>
      </w:pPr>
      <w:r w:rsidRPr="00A92B5A">
        <w:rPr>
          <w:rFonts w:ascii="Times New Roman" w:hAnsi="Times New Roman" w:cs="Times New Roman"/>
        </w:rPr>
        <w:t>W związku z powyższym podjęcie uchwały w sprawie wyrażenia zgody na odstąpienia od obowiązku przetargowego trybu zawarcia umowy jest uzasadnione.</w:t>
      </w:r>
    </w:p>
    <w:p w14:paraId="255E07CB" w14:textId="77777777" w:rsidR="00A92B5A" w:rsidRPr="00A92B5A" w:rsidRDefault="00A92B5A" w:rsidP="00A92B5A">
      <w:pPr>
        <w:rPr>
          <w:rFonts w:ascii="Times New Roman" w:hAnsi="Times New Roman" w:cs="Times New Roman"/>
        </w:rPr>
      </w:pPr>
    </w:p>
    <w:p w14:paraId="235DC4AC" w14:textId="77777777" w:rsidR="00A92B5A" w:rsidRPr="00A92B5A" w:rsidRDefault="00A92B5A" w:rsidP="00A92B5A">
      <w:pPr>
        <w:jc w:val="both"/>
        <w:rPr>
          <w:rFonts w:ascii="Times New Roman" w:hAnsi="Times New Roman" w:cs="Times New Roman"/>
        </w:rPr>
      </w:pPr>
      <w:r w:rsidRPr="00A92B5A">
        <w:rPr>
          <w:rFonts w:ascii="Times New Roman" w:hAnsi="Times New Roman" w:cs="Times New Roman"/>
        </w:rPr>
        <w:t>Zgodnie z art. 37 ust. 4 ustawy z dnia 21 sierpnia 1997 roku o gospodarce nieruchomościami zawarcie umów użytkowania, najmu lub dzierżawy na czas oznaczony dłuższy niż 3 lata lub na czas nieoznaczony następuje w drodze przetargu, przy czym właściwa rada może wyrazić zgodę na odstąpienie od obowiązku przetargowego trybu zawarcia umowy.</w:t>
      </w:r>
    </w:p>
    <w:p w14:paraId="5F4ED0BA" w14:textId="77777777" w:rsidR="00A92B5A" w:rsidRPr="00A92B5A" w:rsidRDefault="00A92B5A" w:rsidP="00A92B5A">
      <w:pPr>
        <w:rPr>
          <w:rFonts w:ascii="Times New Roman" w:hAnsi="Times New Roman" w:cs="Times New Roman"/>
        </w:rPr>
      </w:pPr>
    </w:p>
    <w:p w14:paraId="6DAA4C08" w14:textId="77777777" w:rsidR="00A92B5A" w:rsidRPr="00A92B5A" w:rsidRDefault="00A92B5A" w:rsidP="00A92B5A">
      <w:pPr>
        <w:rPr>
          <w:rFonts w:ascii="Times New Roman" w:hAnsi="Times New Roman" w:cs="Times New Roman"/>
        </w:rPr>
      </w:pPr>
    </w:p>
    <w:p w14:paraId="3933AE4A" w14:textId="77777777" w:rsidR="00A92B5A" w:rsidRPr="00A92B5A" w:rsidRDefault="00A92B5A" w:rsidP="00A92B5A">
      <w:pPr>
        <w:rPr>
          <w:rFonts w:ascii="Times New Roman" w:hAnsi="Times New Roman" w:cs="Times New Roman"/>
        </w:rPr>
      </w:pPr>
    </w:p>
    <w:p w14:paraId="0EB22F91" w14:textId="77777777" w:rsidR="00A92B5A" w:rsidRPr="00A92B5A" w:rsidRDefault="00A92B5A" w:rsidP="00A92B5A">
      <w:pPr>
        <w:rPr>
          <w:rFonts w:ascii="Times New Roman" w:hAnsi="Times New Roman" w:cs="Times New Roman"/>
        </w:rPr>
      </w:pPr>
    </w:p>
    <w:p w14:paraId="64D7899E" w14:textId="77777777" w:rsidR="00A92B5A" w:rsidRPr="00A92B5A" w:rsidRDefault="00A92B5A" w:rsidP="00A92B5A">
      <w:pPr>
        <w:rPr>
          <w:rFonts w:ascii="Times New Roman" w:hAnsi="Times New Roman" w:cs="Times New Roman"/>
        </w:rPr>
      </w:pPr>
    </w:p>
    <w:p w14:paraId="3BC7583A" w14:textId="77777777" w:rsidR="00A92B5A" w:rsidRPr="00A92B5A" w:rsidRDefault="00A92B5A" w:rsidP="00A92B5A">
      <w:pPr>
        <w:rPr>
          <w:rFonts w:ascii="Times New Roman" w:hAnsi="Times New Roman" w:cs="Times New Roman"/>
        </w:rPr>
      </w:pPr>
    </w:p>
    <w:p w14:paraId="69907D23" w14:textId="77777777" w:rsidR="00A92B5A" w:rsidRPr="00A92B5A" w:rsidRDefault="00A92B5A" w:rsidP="00A92B5A">
      <w:pPr>
        <w:rPr>
          <w:rFonts w:ascii="Times New Roman" w:hAnsi="Times New Roman" w:cs="Times New Roman"/>
        </w:rPr>
      </w:pPr>
    </w:p>
    <w:p w14:paraId="671DA046" w14:textId="77777777" w:rsidR="00A92B5A" w:rsidRPr="00A92B5A" w:rsidRDefault="00A92B5A" w:rsidP="00A92B5A">
      <w:pPr>
        <w:rPr>
          <w:rFonts w:ascii="Times New Roman" w:hAnsi="Times New Roman" w:cs="Times New Roman"/>
        </w:rPr>
      </w:pPr>
    </w:p>
    <w:p w14:paraId="769A813B" w14:textId="77777777" w:rsidR="00A92B5A" w:rsidRPr="00A92B5A" w:rsidRDefault="00A92B5A" w:rsidP="00A92B5A">
      <w:pPr>
        <w:rPr>
          <w:rFonts w:ascii="Times New Roman" w:hAnsi="Times New Roman" w:cs="Times New Roman"/>
        </w:rPr>
      </w:pPr>
    </w:p>
    <w:p w14:paraId="205CB28A" w14:textId="77777777" w:rsidR="00A92B5A" w:rsidRPr="00A92B5A" w:rsidRDefault="00A92B5A" w:rsidP="00A92B5A">
      <w:pPr>
        <w:rPr>
          <w:rFonts w:ascii="Times New Roman" w:hAnsi="Times New Roman" w:cs="Times New Roman"/>
        </w:rPr>
      </w:pPr>
    </w:p>
    <w:p w14:paraId="1F3A2696" w14:textId="77777777" w:rsidR="00A92B5A" w:rsidRPr="00A92B5A" w:rsidRDefault="00A92B5A" w:rsidP="00A92B5A">
      <w:pPr>
        <w:rPr>
          <w:rFonts w:ascii="Times New Roman" w:hAnsi="Times New Roman" w:cs="Times New Roman"/>
        </w:rPr>
      </w:pPr>
    </w:p>
    <w:p w14:paraId="0557EEAD" w14:textId="77777777" w:rsidR="0019148B" w:rsidRDefault="0019148B"/>
    <w:sectPr w:rsidR="001914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4E5"/>
    <w:rsid w:val="000E0AC6"/>
    <w:rsid w:val="0019148B"/>
    <w:rsid w:val="00484ADD"/>
    <w:rsid w:val="006B64E5"/>
    <w:rsid w:val="007C3CA7"/>
    <w:rsid w:val="009B7C0A"/>
    <w:rsid w:val="00A56A53"/>
    <w:rsid w:val="00A92B5A"/>
    <w:rsid w:val="00BD1246"/>
    <w:rsid w:val="00D57911"/>
    <w:rsid w:val="00E344E7"/>
    <w:rsid w:val="00E97E35"/>
    <w:rsid w:val="00F170C7"/>
    <w:rsid w:val="00FE0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C4594"/>
  <w15:chartTrackingRefBased/>
  <w15:docId w15:val="{8E874632-50D8-4272-B9C9-226705FFD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B64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B64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B64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B64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64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64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64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64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64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B64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B64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B64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B64E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B64E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B64E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B64E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B64E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B64E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B64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B64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64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B64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B64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B64E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B64E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B64E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64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B64E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B64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Kaczmar</dc:creator>
  <cp:keywords/>
  <dc:description/>
  <cp:lastModifiedBy>Beata Kaczmar</cp:lastModifiedBy>
  <cp:revision>7</cp:revision>
  <dcterms:created xsi:type="dcterms:W3CDTF">2026-09-10T12:13:00Z</dcterms:created>
  <dcterms:modified xsi:type="dcterms:W3CDTF">2026-09-11T12:26:00Z</dcterms:modified>
</cp:coreProperties>
</file>